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40C" w:rsidRDefault="00B5040C" w:rsidP="00016486">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B5040C" w:rsidRDefault="00B5040C" w:rsidP="0001648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приказу Росжелдора </w:t>
      </w:r>
    </w:p>
    <w:p w:rsidR="00B5040C" w:rsidRDefault="00B5040C" w:rsidP="00E210B5">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«___»________201</w:t>
      </w:r>
      <w:r w:rsidR="00E210B5">
        <w:rPr>
          <w:rFonts w:ascii="Times New Roman" w:hAnsi="Times New Roman" w:cs="Times New Roman"/>
          <w:sz w:val="24"/>
          <w:szCs w:val="24"/>
        </w:rPr>
        <w:t>9</w:t>
      </w:r>
      <w:r>
        <w:rPr>
          <w:rFonts w:ascii="Times New Roman" w:hAnsi="Times New Roman" w:cs="Times New Roman"/>
          <w:sz w:val="24"/>
          <w:szCs w:val="24"/>
        </w:rPr>
        <w:t xml:space="preserve"> №________</w:t>
      </w:r>
      <w:r w:rsidR="00E210B5">
        <w:rPr>
          <w:rFonts w:ascii="Times New Roman" w:hAnsi="Times New Roman" w:cs="Times New Roman"/>
          <w:sz w:val="24"/>
          <w:szCs w:val="24"/>
        </w:rPr>
        <w:t xml:space="preserve">  </w:t>
      </w:r>
      <w:bookmarkStart w:id="0" w:name="_GoBack"/>
      <w:bookmarkEnd w:id="0"/>
    </w:p>
    <w:p w:rsidR="00B5040C" w:rsidRDefault="00B5040C" w:rsidP="00016486">
      <w:pPr>
        <w:pStyle w:val="ConsPlusNormal"/>
        <w:jc w:val="center"/>
        <w:rPr>
          <w:rFonts w:ascii="Times New Roman" w:hAnsi="Times New Roman" w:cs="Times New Roman"/>
          <w:sz w:val="24"/>
          <w:szCs w:val="24"/>
        </w:rPr>
      </w:pPr>
    </w:p>
    <w:p w:rsidR="00B5040C" w:rsidRPr="00FC60CC" w:rsidRDefault="00B5040C" w:rsidP="00016486">
      <w:pPr>
        <w:pStyle w:val="ConsPlusNormal"/>
        <w:jc w:val="center"/>
        <w:rPr>
          <w:rFonts w:ascii="Times New Roman" w:hAnsi="Times New Roman" w:cs="Times New Roman"/>
          <w:sz w:val="24"/>
          <w:szCs w:val="24"/>
        </w:rPr>
      </w:pPr>
      <w:r w:rsidRPr="00FC60CC">
        <w:rPr>
          <w:rFonts w:ascii="Times New Roman" w:hAnsi="Times New Roman" w:cs="Times New Roman"/>
          <w:sz w:val="24"/>
          <w:szCs w:val="24"/>
        </w:rPr>
        <w:t>ПЕРЕЧЕНЬ</w:t>
      </w:r>
    </w:p>
    <w:p w:rsidR="00B5040C" w:rsidRPr="00FC60CC" w:rsidRDefault="00B5040C" w:rsidP="00016486">
      <w:pPr>
        <w:pStyle w:val="ConsPlusNormal"/>
        <w:jc w:val="center"/>
        <w:rPr>
          <w:rFonts w:ascii="Times New Roman" w:hAnsi="Times New Roman" w:cs="Times New Roman"/>
          <w:sz w:val="24"/>
          <w:szCs w:val="24"/>
        </w:rPr>
      </w:pPr>
      <w:r w:rsidRPr="00FC60CC">
        <w:rPr>
          <w:rFonts w:ascii="Times New Roman" w:hAnsi="Times New Roman" w:cs="Times New Roman"/>
          <w:sz w:val="24"/>
          <w:szCs w:val="24"/>
        </w:rPr>
        <w:t>ИСТОЧНИКОВ ДОХОДОВ ФЕДЕРАЛЬНОГО БЮДЖЕТА, ЗАКРЕПЛЯЕМЫХ</w:t>
      </w:r>
    </w:p>
    <w:p w:rsidR="00B5040C" w:rsidRPr="00FC60CC" w:rsidRDefault="00B5040C" w:rsidP="00016486">
      <w:pPr>
        <w:pStyle w:val="ConsPlusNormal"/>
        <w:jc w:val="center"/>
        <w:rPr>
          <w:rFonts w:ascii="Times New Roman" w:hAnsi="Times New Roman" w:cs="Times New Roman"/>
          <w:sz w:val="24"/>
          <w:szCs w:val="24"/>
        </w:rPr>
      </w:pPr>
      <w:r w:rsidRPr="00FC60CC">
        <w:rPr>
          <w:rFonts w:ascii="Times New Roman" w:hAnsi="Times New Roman" w:cs="Times New Roman"/>
          <w:sz w:val="24"/>
          <w:szCs w:val="24"/>
        </w:rPr>
        <w:t xml:space="preserve">ЗА ТЕРРИТОРИАЛЬНЫМИ </w:t>
      </w:r>
      <w:r w:rsidR="00C16A59" w:rsidRPr="00FC60CC">
        <w:rPr>
          <w:rFonts w:ascii="Times New Roman" w:hAnsi="Times New Roman" w:cs="Times New Roman"/>
          <w:sz w:val="24"/>
          <w:szCs w:val="24"/>
        </w:rPr>
        <w:t xml:space="preserve">УПРАВЛЕНИЯМИ И КАЗЕННЫМ </w:t>
      </w:r>
      <w:r w:rsidRPr="00FC60CC">
        <w:rPr>
          <w:rFonts w:ascii="Times New Roman" w:hAnsi="Times New Roman" w:cs="Times New Roman"/>
          <w:sz w:val="24"/>
          <w:szCs w:val="24"/>
        </w:rPr>
        <w:t>УЧРЕЖДЕНИ</w:t>
      </w:r>
      <w:r w:rsidR="00C16A59" w:rsidRPr="00FC60CC">
        <w:rPr>
          <w:rFonts w:ascii="Times New Roman" w:hAnsi="Times New Roman" w:cs="Times New Roman"/>
          <w:sz w:val="24"/>
          <w:szCs w:val="24"/>
        </w:rPr>
        <w:t>Е</w:t>
      </w:r>
      <w:r w:rsidRPr="00FC60CC">
        <w:rPr>
          <w:rFonts w:ascii="Times New Roman" w:hAnsi="Times New Roman" w:cs="Times New Roman"/>
          <w:sz w:val="24"/>
          <w:szCs w:val="24"/>
        </w:rPr>
        <w:t>М,</w:t>
      </w:r>
    </w:p>
    <w:p w:rsidR="00B5040C" w:rsidRPr="00FC60CC" w:rsidRDefault="00B5040C" w:rsidP="00016486">
      <w:pPr>
        <w:pStyle w:val="ConsPlusNormal"/>
        <w:jc w:val="center"/>
        <w:rPr>
          <w:rFonts w:ascii="Times New Roman" w:hAnsi="Times New Roman" w:cs="Times New Roman"/>
          <w:sz w:val="24"/>
          <w:szCs w:val="24"/>
        </w:rPr>
      </w:pPr>
      <w:r w:rsidRPr="00FC60CC">
        <w:rPr>
          <w:rFonts w:ascii="Times New Roman" w:hAnsi="Times New Roman" w:cs="Times New Roman"/>
          <w:sz w:val="24"/>
          <w:szCs w:val="24"/>
        </w:rPr>
        <w:t>ОСУЩЕСТВЛЯЮЩИМИ ПОЛНОМОЧИЯ АДМИНИСТРАТОРОВ ДОХОДОВ</w:t>
      </w:r>
    </w:p>
    <w:p w:rsidR="00B5040C" w:rsidRPr="00B5040C" w:rsidRDefault="00B5040C" w:rsidP="00016486">
      <w:pPr>
        <w:pStyle w:val="ConsPlusNormal"/>
        <w:jc w:val="center"/>
        <w:rPr>
          <w:rFonts w:ascii="Times New Roman" w:hAnsi="Times New Roman" w:cs="Times New Roman"/>
          <w:sz w:val="24"/>
          <w:szCs w:val="24"/>
        </w:rPr>
      </w:pPr>
      <w:r w:rsidRPr="00FC60CC">
        <w:rPr>
          <w:rFonts w:ascii="Times New Roman" w:hAnsi="Times New Roman" w:cs="Times New Roman"/>
          <w:sz w:val="24"/>
          <w:szCs w:val="24"/>
        </w:rPr>
        <w:t>ФЕДЕРАЛЬНОГО БЮДЖЕТА</w:t>
      </w:r>
    </w:p>
    <w:p w:rsidR="00B5040C" w:rsidRPr="00B5040C" w:rsidRDefault="00B5040C" w:rsidP="00016486">
      <w:pPr>
        <w:spacing w:after="0" w:line="240" w:lineRule="auto"/>
        <w:rPr>
          <w:rFonts w:ascii="Times New Roman" w:hAnsi="Times New Roman" w:cs="Times New Roman"/>
          <w:sz w:val="24"/>
          <w:szCs w:val="24"/>
        </w:rPr>
      </w:pPr>
    </w:p>
    <w:tbl>
      <w:tblPr>
        <w:tblW w:w="145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061"/>
        <w:gridCol w:w="2891"/>
        <w:gridCol w:w="2835"/>
        <w:gridCol w:w="4989"/>
      </w:tblGrid>
      <w:tr w:rsidR="00B5040C" w:rsidRPr="00FC60CC" w:rsidTr="00652D1E">
        <w:tc>
          <w:tcPr>
            <w:tcW w:w="737"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N п/п</w:t>
            </w:r>
          </w:p>
        </w:tc>
        <w:tc>
          <w:tcPr>
            <w:tcW w:w="3061"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Код классификации доходов федерального бюджета</w:t>
            </w:r>
          </w:p>
        </w:tc>
        <w:tc>
          <w:tcPr>
            <w:tcW w:w="2891"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Наименование кода классификации доходов федерального бюджета</w:t>
            </w:r>
          </w:p>
        </w:tc>
        <w:tc>
          <w:tcPr>
            <w:tcW w:w="2835"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Наименование источника доходов федерального бюджета</w:t>
            </w:r>
          </w:p>
        </w:tc>
        <w:tc>
          <w:tcPr>
            <w:tcW w:w="4989"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Правовое основание по источнику доходов федерального бюджета</w:t>
            </w:r>
          </w:p>
        </w:tc>
      </w:tr>
      <w:tr w:rsidR="00B5040C" w:rsidRPr="00FC60CC" w:rsidTr="00652D1E">
        <w:tc>
          <w:tcPr>
            <w:tcW w:w="737"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1</w:t>
            </w:r>
          </w:p>
        </w:tc>
        <w:tc>
          <w:tcPr>
            <w:tcW w:w="3061"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2</w:t>
            </w:r>
          </w:p>
        </w:tc>
        <w:tc>
          <w:tcPr>
            <w:tcW w:w="2891"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3</w:t>
            </w:r>
          </w:p>
        </w:tc>
        <w:tc>
          <w:tcPr>
            <w:tcW w:w="2835"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4</w:t>
            </w:r>
          </w:p>
        </w:tc>
        <w:tc>
          <w:tcPr>
            <w:tcW w:w="4989" w:type="dxa"/>
          </w:tcPr>
          <w:p w:rsidR="00B5040C" w:rsidRPr="00FC60CC" w:rsidRDefault="00B5040C" w:rsidP="00016486">
            <w:pPr>
              <w:pStyle w:val="ConsPlusNormal"/>
              <w:jc w:val="center"/>
              <w:rPr>
                <w:rFonts w:ascii="Times New Roman" w:hAnsi="Times New Roman" w:cs="Times New Roman"/>
                <w:szCs w:val="22"/>
              </w:rPr>
            </w:pPr>
            <w:r w:rsidRPr="00FC60CC">
              <w:rPr>
                <w:rFonts w:ascii="Times New Roman" w:hAnsi="Times New Roman" w:cs="Times New Roman"/>
                <w:szCs w:val="22"/>
              </w:rPr>
              <w:t>5</w:t>
            </w:r>
          </w:p>
        </w:tc>
      </w:tr>
      <w:tr w:rsidR="00B5040C" w:rsidRPr="00FC60CC" w:rsidTr="00652D1E">
        <w:tc>
          <w:tcPr>
            <w:tcW w:w="14513" w:type="dxa"/>
            <w:gridSpan w:val="5"/>
          </w:tcPr>
          <w:p w:rsidR="00B5040C" w:rsidRPr="00FC60CC" w:rsidRDefault="00B5040C" w:rsidP="00016486">
            <w:pPr>
              <w:pStyle w:val="ConsPlusNormal"/>
              <w:jc w:val="center"/>
              <w:outlineLvl w:val="1"/>
              <w:rPr>
                <w:rFonts w:ascii="Times New Roman" w:hAnsi="Times New Roman" w:cs="Times New Roman"/>
                <w:b/>
                <w:szCs w:val="22"/>
              </w:rPr>
            </w:pPr>
            <w:r w:rsidRPr="00FC60CC">
              <w:rPr>
                <w:rFonts w:ascii="Times New Roman" w:hAnsi="Times New Roman" w:cs="Times New Roman"/>
                <w:b/>
                <w:szCs w:val="22"/>
              </w:rPr>
              <w:t>Территориальные органы Федерального агентства железнодорожного транспорта</w:t>
            </w:r>
          </w:p>
        </w:tc>
      </w:tr>
      <w:tr w:rsidR="00D04501" w:rsidRPr="00FC60CC" w:rsidTr="00652D1E">
        <w:trPr>
          <w:trHeight w:val="4184"/>
        </w:trPr>
        <w:tc>
          <w:tcPr>
            <w:tcW w:w="737" w:type="dxa"/>
          </w:tcPr>
          <w:p w:rsidR="00D04501" w:rsidRPr="00FC60CC" w:rsidRDefault="00D04501" w:rsidP="00016486">
            <w:pPr>
              <w:pStyle w:val="ConsPlusNormal"/>
              <w:jc w:val="center"/>
              <w:rPr>
                <w:rFonts w:ascii="Times New Roman" w:hAnsi="Times New Roman" w:cs="Times New Roman"/>
                <w:szCs w:val="22"/>
              </w:rPr>
            </w:pPr>
            <w:r w:rsidRPr="00FC60CC">
              <w:rPr>
                <w:rFonts w:ascii="Times New Roman" w:hAnsi="Times New Roman" w:cs="Times New Roman"/>
                <w:szCs w:val="22"/>
              </w:rPr>
              <w:t>1.</w:t>
            </w:r>
          </w:p>
        </w:tc>
        <w:tc>
          <w:tcPr>
            <w:tcW w:w="3061" w:type="dxa"/>
          </w:tcPr>
          <w:p w:rsidR="00D04501" w:rsidRPr="00FC60CC" w:rsidRDefault="00D04501" w:rsidP="00016486">
            <w:pPr>
              <w:pStyle w:val="ConsPlusNormal"/>
              <w:rPr>
                <w:rFonts w:ascii="Times New Roman" w:hAnsi="Times New Roman" w:cs="Times New Roman"/>
                <w:szCs w:val="22"/>
              </w:rPr>
            </w:pPr>
            <w:r w:rsidRPr="00FC60CC">
              <w:rPr>
                <w:rFonts w:ascii="Times New Roman" w:hAnsi="Times New Roman" w:cs="Times New Roman"/>
                <w:szCs w:val="22"/>
              </w:rPr>
              <w:t>109 1 08 07200 01 0039 110</w:t>
            </w:r>
          </w:p>
        </w:tc>
        <w:tc>
          <w:tcPr>
            <w:tcW w:w="2891" w:type="dxa"/>
          </w:tcPr>
          <w:p w:rsidR="00D04501" w:rsidRPr="00FC60CC" w:rsidRDefault="0054197F" w:rsidP="00016486">
            <w:pPr>
              <w:autoSpaceDE w:val="0"/>
              <w:autoSpaceDN w:val="0"/>
              <w:adjustRightInd w:val="0"/>
              <w:spacing w:after="0" w:line="240" w:lineRule="auto"/>
              <w:jc w:val="both"/>
              <w:rPr>
                <w:rFonts w:ascii="Times New Roman" w:hAnsi="Times New Roman" w:cs="Times New Roman"/>
              </w:rPr>
            </w:pPr>
            <w:r w:rsidRPr="0054197F">
              <w:rPr>
                <w:rFonts w:ascii="Times New Roman" w:hAnsi="Times New Roman" w:cs="Times New Roman"/>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r w:rsidR="00D04501" w:rsidRPr="00FC60CC">
              <w:rPr>
                <w:rFonts w:ascii="Times New Roman" w:hAnsi="Times New Roman" w:cs="Times New Roman"/>
              </w:rPr>
              <w:t>)</w:t>
            </w:r>
          </w:p>
          <w:p w:rsidR="00D04501" w:rsidRPr="00FC60CC" w:rsidRDefault="00D04501" w:rsidP="00016486">
            <w:pPr>
              <w:pStyle w:val="ConsPlusNormal"/>
              <w:rPr>
                <w:rFonts w:ascii="Times New Roman" w:hAnsi="Times New Roman" w:cs="Times New Roman"/>
                <w:szCs w:val="22"/>
              </w:rPr>
            </w:pPr>
          </w:p>
        </w:tc>
        <w:tc>
          <w:tcPr>
            <w:tcW w:w="2835" w:type="dxa"/>
          </w:tcPr>
          <w:p w:rsidR="00D04501" w:rsidRPr="00FC60CC" w:rsidRDefault="005D79E8" w:rsidP="00016486">
            <w:pPr>
              <w:pStyle w:val="ConsPlusNormal"/>
              <w:rPr>
                <w:rFonts w:ascii="Times New Roman" w:hAnsi="Times New Roman" w:cs="Times New Roman"/>
                <w:szCs w:val="22"/>
              </w:rPr>
            </w:pPr>
            <w:r w:rsidRPr="00FC60CC">
              <w:rPr>
                <w:rFonts w:ascii="Times New Roman" w:hAnsi="Times New Roman" w:cs="Times New Roman"/>
                <w:szCs w:val="22"/>
              </w:rPr>
              <w:t>Прочие государственные пошлины за государственную регистрацию, а также за совершение прочих юридически значимых действий (государственная пошлина за совершение прочих юридически значимых действий</w:t>
            </w:r>
          </w:p>
        </w:tc>
        <w:tc>
          <w:tcPr>
            <w:tcW w:w="4989" w:type="dxa"/>
            <w:vMerge w:val="restart"/>
            <w:tcBorders>
              <w:bottom w:val="single" w:sz="4" w:space="0" w:color="auto"/>
            </w:tcBorders>
          </w:tcPr>
          <w:p w:rsidR="009B553B" w:rsidRPr="00FC60CC" w:rsidRDefault="00D04501" w:rsidP="009B553B">
            <w:pPr>
              <w:pStyle w:val="ConsPlusNormal"/>
              <w:rPr>
                <w:rFonts w:ascii="Times New Roman" w:hAnsi="Times New Roman" w:cs="Times New Roman"/>
                <w:szCs w:val="22"/>
              </w:rPr>
            </w:pPr>
            <w:r w:rsidRPr="00FC60CC">
              <w:rPr>
                <w:rFonts w:ascii="Times New Roman" w:hAnsi="Times New Roman" w:cs="Times New Roman"/>
                <w:szCs w:val="22"/>
              </w:rPr>
              <w:t>1</w:t>
            </w:r>
            <w:r w:rsidR="009B553B" w:rsidRPr="00FC60CC">
              <w:rPr>
                <w:rFonts w:ascii="Times New Roman" w:hAnsi="Times New Roman" w:cs="Times New Roman"/>
                <w:szCs w:val="22"/>
              </w:rPr>
              <w:t xml:space="preserve">1) </w:t>
            </w:r>
            <w:hyperlink r:id="rId5" w:history="1">
              <w:r w:rsidR="009B553B" w:rsidRPr="00FC60CC">
                <w:rPr>
                  <w:rFonts w:ascii="Times New Roman" w:hAnsi="Times New Roman" w:cs="Times New Roman"/>
                  <w:szCs w:val="22"/>
                </w:rPr>
                <w:t>статья 50</w:t>
              </w:r>
            </w:hyperlink>
            <w:r w:rsidR="009B553B" w:rsidRPr="00FC60CC">
              <w:rPr>
                <w:rFonts w:ascii="Times New Roman" w:hAnsi="Times New Roman" w:cs="Times New Roman"/>
                <w:szCs w:val="22"/>
              </w:rPr>
              <w:t xml:space="preserve"> Бюджетного кодекса Российской Федерации;</w:t>
            </w:r>
          </w:p>
          <w:p w:rsidR="009B553B" w:rsidRPr="00FC60CC" w:rsidRDefault="009B553B" w:rsidP="009B553B">
            <w:pPr>
              <w:pStyle w:val="ConsPlusNormal"/>
              <w:rPr>
                <w:rFonts w:ascii="Times New Roman" w:hAnsi="Times New Roman" w:cs="Times New Roman"/>
                <w:szCs w:val="22"/>
              </w:rPr>
            </w:pPr>
            <w:r w:rsidRPr="00FC60CC">
              <w:rPr>
                <w:rFonts w:ascii="Times New Roman" w:hAnsi="Times New Roman" w:cs="Times New Roman"/>
                <w:szCs w:val="22"/>
              </w:rPr>
              <w:t xml:space="preserve">2) </w:t>
            </w:r>
            <w:hyperlink r:id="rId6" w:history="1">
              <w:r w:rsidRPr="00FC60CC">
                <w:rPr>
                  <w:rFonts w:ascii="Times New Roman" w:hAnsi="Times New Roman" w:cs="Times New Roman"/>
                  <w:szCs w:val="22"/>
                </w:rPr>
                <w:t>статьи 2,4,</w:t>
              </w:r>
            </w:hyperlink>
            <w:r w:rsidRPr="00FC60CC">
              <w:rPr>
                <w:rFonts w:ascii="Times New Roman" w:hAnsi="Times New Roman" w:cs="Times New Roman"/>
                <w:szCs w:val="22"/>
              </w:rPr>
              <w:t xml:space="preserve"> 6 , 20, 20.1 Федерального закона от 10.01.2003 № 17-ФЗ «О железнодорожном транспорте в Российской Федерации»</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Пункт 5.3.13. за </w:t>
            </w:r>
            <w:hyperlink r:id="rId7" w:history="1">
              <w:r w:rsidRPr="00FC60CC">
                <w:rPr>
                  <w:rFonts w:ascii="Times New Roman" w:hAnsi="Times New Roman" w:cs="Times New Roman"/>
                </w:rPr>
                <w:t>аккредитацию</w:t>
              </w:r>
            </w:hyperlink>
            <w:r w:rsidRPr="00FC60CC">
              <w:rPr>
                <w:rFonts w:ascii="Times New Roman" w:hAnsi="Times New Roman" w:cs="Times New Roman"/>
              </w:rPr>
              <w:t xml:space="preserve"> специализированных организаций в области обеспечения транспортной безопасности в установленной сфере деятельности; введен </w:t>
            </w:r>
            <w:hyperlink r:id="rId8" w:history="1">
              <w:r w:rsidRPr="00FC60CC">
                <w:rPr>
                  <w:rFonts w:ascii="Times New Roman" w:hAnsi="Times New Roman" w:cs="Times New Roman"/>
                </w:rPr>
                <w:t>Постановлением</w:t>
              </w:r>
            </w:hyperlink>
            <w:r w:rsidRPr="00FC60CC">
              <w:rPr>
                <w:rFonts w:ascii="Times New Roman" w:hAnsi="Times New Roman" w:cs="Times New Roman"/>
              </w:rPr>
              <w:t xml:space="preserve"> Правительства РФ от 22.04.2009 N 354)</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5.3.14. категорирование объектов транспортной инфраструктуры и транспортных средств в установленной сфере деятельности;</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 введен </w:t>
            </w:r>
            <w:hyperlink r:id="rId9" w:history="1">
              <w:r w:rsidRPr="00FC60CC">
                <w:rPr>
                  <w:rFonts w:ascii="Times New Roman" w:hAnsi="Times New Roman" w:cs="Times New Roman"/>
                </w:rPr>
                <w:t>Постановлением</w:t>
              </w:r>
            </w:hyperlink>
            <w:r w:rsidRPr="00FC60CC">
              <w:rPr>
                <w:rFonts w:ascii="Times New Roman" w:hAnsi="Times New Roman" w:cs="Times New Roman"/>
              </w:rPr>
              <w:t xml:space="preserve"> Правительства РФ от 22.04.2009 N 354)</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lastRenderedPageBreak/>
              <w:t xml:space="preserve">5.3.15. </w:t>
            </w:r>
            <w:hyperlink r:id="rId10" w:history="1">
              <w:r w:rsidRPr="00FC60CC">
                <w:rPr>
                  <w:rFonts w:ascii="Times New Roman" w:hAnsi="Times New Roman" w:cs="Times New Roman"/>
                </w:rPr>
                <w:t>ведение</w:t>
              </w:r>
            </w:hyperlink>
            <w:r w:rsidRPr="00FC60CC">
              <w:rPr>
                <w:rFonts w:ascii="Times New Roman" w:hAnsi="Times New Roman" w:cs="Times New Roman"/>
              </w:rPr>
              <w:t xml:space="preserve"> реестра объектов транспортной инфраструктуры и транспортных средств, включая </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категорированные объекты транспортной инфраструктуры и транспортные средства, в установленной сфере деятельности;</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(введен </w:t>
            </w:r>
            <w:hyperlink r:id="rId11" w:history="1">
              <w:r w:rsidRPr="00FC60CC">
                <w:rPr>
                  <w:rFonts w:ascii="Times New Roman" w:hAnsi="Times New Roman" w:cs="Times New Roman"/>
                </w:rPr>
                <w:t>Постановлением</w:t>
              </w:r>
            </w:hyperlink>
            <w:r w:rsidRPr="00FC60CC">
              <w:rPr>
                <w:rFonts w:ascii="Times New Roman" w:hAnsi="Times New Roman" w:cs="Times New Roman"/>
              </w:rPr>
              <w:t xml:space="preserve"> Правительства РФ от 22.04.2009 N 354)</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5.3.15(1). </w:t>
            </w:r>
            <w:hyperlink r:id="rId12" w:history="1">
              <w:r w:rsidRPr="00FC60CC">
                <w:rPr>
                  <w:rFonts w:ascii="Times New Roman" w:hAnsi="Times New Roman" w:cs="Times New Roman"/>
                </w:rPr>
                <w:t>аккредитацию</w:t>
              </w:r>
            </w:hyperlink>
            <w:r w:rsidRPr="00FC60CC">
              <w:rPr>
                <w:rFonts w:ascii="Times New Roman" w:hAnsi="Times New Roman" w:cs="Times New Roman"/>
              </w:rPr>
              <w:t xml:space="preserve"> юридических лиц в качестве подразделений транспортной безопасности в установленной сфере деятельности;</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w:t>
            </w:r>
            <w:proofErr w:type="spellStart"/>
            <w:r w:rsidRPr="00FC60CC">
              <w:rPr>
                <w:rFonts w:ascii="Times New Roman" w:hAnsi="Times New Roman" w:cs="Times New Roman"/>
              </w:rPr>
              <w:t>пп</w:t>
            </w:r>
            <w:proofErr w:type="spellEnd"/>
            <w:r w:rsidRPr="00FC60CC">
              <w:rPr>
                <w:rFonts w:ascii="Times New Roman" w:hAnsi="Times New Roman" w:cs="Times New Roman"/>
              </w:rPr>
              <w:t xml:space="preserve">. 5.3.15(1) введен </w:t>
            </w:r>
            <w:hyperlink r:id="rId13" w:history="1">
              <w:r w:rsidRPr="00FC60CC">
                <w:rPr>
                  <w:rFonts w:ascii="Times New Roman" w:hAnsi="Times New Roman" w:cs="Times New Roman"/>
                </w:rPr>
                <w:t>Постановлением</w:t>
              </w:r>
            </w:hyperlink>
            <w:r w:rsidRPr="00FC60CC">
              <w:rPr>
                <w:rFonts w:ascii="Times New Roman" w:hAnsi="Times New Roman" w:cs="Times New Roman"/>
              </w:rPr>
              <w:t xml:space="preserve"> Правительства РФ от 17.07.2014 N 671)</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5.3.15(2). аттестацию сил обеспечения транспортной безопасности в установленной сфере деятельности;(</w:t>
            </w:r>
            <w:proofErr w:type="spellStart"/>
            <w:r w:rsidRPr="00FC60CC">
              <w:rPr>
                <w:rFonts w:ascii="Times New Roman" w:hAnsi="Times New Roman" w:cs="Times New Roman"/>
              </w:rPr>
              <w:t>пп</w:t>
            </w:r>
            <w:proofErr w:type="spellEnd"/>
            <w:r w:rsidRPr="00FC60CC">
              <w:rPr>
                <w:rFonts w:ascii="Times New Roman" w:hAnsi="Times New Roman" w:cs="Times New Roman"/>
              </w:rPr>
              <w:t xml:space="preserve">. 5.3.15(2) введен </w:t>
            </w:r>
            <w:hyperlink r:id="rId14" w:history="1">
              <w:r w:rsidRPr="00FC60CC">
                <w:rPr>
                  <w:rFonts w:ascii="Times New Roman" w:hAnsi="Times New Roman" w:cs="Times New Roman"/>
                </w:rPr>
                <w:t>Постановлением</w:t>
              </w:r>
            </w:hyperlink>
            <w:r w:rsidRPr="00FC60CC">
              <w:rPr>
                <w:rFonts w:ascii="Times New Roman" w:hAnsi="Times New Roman" w:cs="Times New Roman"/>
              </w:rPr>
              <w:t xml:space="preserve"> Правительства РФ от 17.07.2014 N 671)</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5.3.15(3) за </w:t>
            </w:r>
            <w:hyperlink r:id="rId15" w:history="1">
              <w:r w:rsidRPr="00FC60CC">
                <w:rPr>
                  <w:rFonts w:ascii="Times New Roman" w:hAnsi="Times New Roman" w:cs="Times New Roman"/>
                </w:rPr>
                <w:t>аккредитацию</w:t>
              </w:r>
            </w:hyperlink>
            <w:r w:rsidRPr="00FC60CC">
              <w:rPr>
                <w:rFonts w:ascii="Times New Roman" w:hAnsi="Times New Roman" w:cs="Times New Roman"/>
              </w:rPr>
              <w:t xml:space="preserve"> аттестующих организаций в установленной сфере деятельности;</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w:t>
            </w:r>
            <w:proofErr w:type="spellStart"/>
            <w:r w:rsidRPr="00FC60CC">
              <w:rPr>
                <w:rFonts w:ascii="Times New Roman" w:hAnsi="Times New Roman" w:cs="Times New Roman"/>
              </w:rPr>
              <w:t>пп</w:t>
            </w:r>
            <w:proofErr w:type="spellEnd"/>
            <w:r w:rsidRPr="00FC60CC">
              <w:rPr>
                <w:rFonts w:ascii="Times New Roman" w:hAnsi="Times New Roman" w:cs="Times New Roman"/>
              </w:rPr>
              <w:t xml:space="preserve">. 5.3.15(3) введен </w:t>
            </w:r>
            <w:hyperlink r:id="rId16" w:history="1">
              <w:r w:rsidRPr="00FC60CC">
                <w:rPr>
                  <w:rFonts w:ascii="Times New Roman" w:hAnsi="Times New Roman" w:cs="Times New Roman"/>
                </w:rPr>
                <w:t>Постановлением</w:t>
              </w:r>
            </w:hyperlink>
            <w:r w:rsidRPr="00FC60CC">
              <w:rPr>
                <w:rFonts w:ascii="Times New Roman" w:hAnsi="Times New Roman" w:cs="Times New Roman"/>
              </w:rPr>
              <w:t xml:space="preserve"> Правительства РФ от 17.07.2014 N 671)</w:t>
            </w:r>
          </w:p>
          <w:p w:rsidR="009B553B" w:rsidRPr="00FC60CC" w:rsidRDefault="009B553B" w:rsidP="009B553B">
            <w:pPr>
              <w:pStyle w:val="ConsPlusNormal"/>
              <w:rPr>
                <w:rFonts w:ascii="Times New Roman" w:hAnsi="Times New Roman" w:cs="Times New Roman"/>
                <w:szCs w:val="22"/>
              </w:rPr>
            </w:pPr>
            <w:r w:rsidRPr="00FC60CC">
              <w:rPr>
                <w:rFonts w:ascii="Times New Roman" w:hAnsi="Times New Roman" w:cs="Times New Roman"/>
                <w:szCs w:val="22"/>
              </w:rPr>
              <w:t>Положение о Федеральном агентстве железнодорожного транспорта, утвержденном постановлением Правительства Российской Федерации от 30.07.2004 № 397</w:t>
            </w:r>
          </w:p>
          <w:p w:rsidR="009B553B" w:rsidRPr="00FC60CC" w:rsidRDefault="009B553B" w:rsidP="009B553B">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Налоговый кодекс Российской Федерации, статья 333.33, подпункт 72,73</w:t>
            </w:r>
          </w:p>
          <w:p w:rsidR="008E5CDE" w:rsidRPr="00FC60CC" w:rsidRDefault="008E5CDE" w:rsidP="00016486">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4) приказ Минтранса России от 18.07.2007 № 98 «Об утверждении типового положения о территориальном управлении Федерального агентства железнодорожного транспорта» (пункты 6.4.14- 6.4.1</w:t>
            </w:r>
            <w:r w:rsidR="00AE5522" w:rsidRPr="00FC60CC">
              <w:rPr>
                <w:rFonts w:ascii="Times New Roman" w:hAnsi="Times New Roman" w:cs="Times New Roman"/>
              </w:rPr>
              <w:t>9</w:t>
            </w:r>
            <w:r w:rsidRPr="00FC60CC">
              <w:rPr>
                <w:rFonts w:ascii="Times New Roman" w:hAnsi="Times New Roman" w:cs="Times New Roman"/>
              </w:rPr>
              <w:t>)</w:t>
            </w:r>
          </w:p>
          <w:p w:rsidR="008E5CDE" w:rsidRPr="00FC60CC" w:rsidRDefault="008E5CDE" w:rsidP="00016486">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5) </w:t>
            </w:r>
            <w:r w:rsidR="00F73827" w:rsidRPr="00FC60CC">
              <w:rPr>
                <w:rFonts w:ascii="Times New Roman" w:hAnsi="Times New Roman" w:cs="Times New Roman"/>
              </w:rPr>
              <w:t>приказы Росжелдора от 18.02.2015 №50 пункты 6.4.14-6.4.</w:t>
            </w:r>
            <w:r w:rsidR="00AE5522" w:rsidRPr="00FC60CC">
              <w:rPr>
                <w:rFonts w:ascii="Times New Roman" w:hAnsi="Times New Roman" w:cs="Times New Roman"/>
              </w:rPr>
              <w:t>19</w:t>
            </w:r>
            <w:r w:rsidR="00F73827" w:rsidRPr="00FC60CC">
              <w:rPr>
                <w:rFonts w:ascii="Times New Roman" w:hAnsi="Times New Roman" w:cs="Times New Roman"/>
              </w:rPr>
              <w:t>; от 08.10.2014 № 393 пункты 6.4.18-6.4.24; от 13.09.2007 №290 пункты 6.4.14 – 6.4.</w:t>
            </w:r>
            <w:r w:rsidR="00AE5522" w:rsidRPr="00FC60CC">
              <w:rPr>
                <w:rFonts w:ascii="Times New Roman" w:hAnsi="Times New Roman" w:cs="Times New Roman"/>
              </w:rPr>
              <w:t>19,</w:t>
            </w:r>
            <w:r w:rsidR="00F73827" w:rsidRPr="00FC60CC">
              <w:rPr>
                <w:rFonts w:ascii="Times New Roman" w:hAnsi="Times New Roman" w:cs="Times New Roman"/>
              </w:rPr>
              <w:t xml:space="preserve">; от13.09.2007 №293 пункты 6.4.14 – 6.4.19; </w:t>
            </w:r>
            <w:r w:rsidR="00AE5522" w:rsidRPr="00FC60CC">
              <w:rPr>
                <w:rFonts w:ascii="Times New Roman" w:hAnsi="Times New Roman" w:cs="Times New Roman"/>
              </w:rPr>
              <w:t xml:space="preserve">от 13.09.2007 №294 пункты 6.4.14 – 6.4.19,от </w:t>
            </w:r>
            <w:r w:rsidR="00AE5522" w:rsidRPr="00FC60CC">
              <w:rPr>
                <w:rFonts w:ascii="Times New Roman" w:hAnsi="Times New Roman" w:cs="Times New Roman"/>
              </w:rPr>
              <w:lastRenderedPageBreak/>
              <w:t>19.09.2007 №292 пункты 6.4.14 – 6.4.19, от 13.09.2007 №288 пункты 6.4.14 – 6.4.19</w:t>
            </w:r>
          </w:p>
          <w:p w:rsidR="005E7B3F" w:rsidRPr="00FC60CC" w:rsidRDefault="005E7B3F" w:rsidP="00016486">
            <w:pPr>
              <w:autoSpaceDE w:val="0"/>
              <w:autoSpaceDN w:val="0"/>
              <w:adjustRightInd w:val="0"/>
              <w:spacing w:after="0" w:line="240" w:lineRule="auto"/>
              <w:jc w:val="both"/>
              <w:rPr>
                <w:rFonts w:ascii="Times New Roman" w:hAnsi="Times New Roman" w:cs="Times New Roman"/>
              </w:rPr>
            </w:pPr>
          </w:p>
        </w:tc>
      </w:tr>
      <w:tr w:rsidR="00D04501" w:rsidRPr="00FC60CC" w:rsidTr="00652D1E">
        <w:tc>
          <w:tcPr>
            <w:tcW w:w="737" w:type="dxa"/>
          </w:tcPr>
          <w:p w:rsidR="00D04501" w:rsidRPr="00FC60CC" w:rsidRDefault="00D04501" w:rsidP="00016486">
            <w:pPr>
              <w:pStyle w:val="ConsPlusNormal"/>
              <w:jc w:val="center"/>
              <w:rPr>
                <w:rFonts w:ascii="Times New Roman" w:hAnsi="Times New Roman" w:cs="Times New Roman"/>
                <w:szCs w:val="22"/>
              </w:rPr>
            </w:pPr>
          </w:p>
        </w:tc>
        <w:tc>
          <w:tcPr>
            <w:tcW w:w="3061" w:type="dxa"/>
          </w:tcPr>
          <w:p w:rsidR="00D04501" w:rsidRPr="00FC60CC" w:rsidRDefault="00D04501" w:rsidP="00016486">
            <w:pPr>
              <w:pStyle w:val="ConsPlusNormal"/>
              <w:rPr>
                <w:rFonts w:ascii="Times New Roman" w:hAnsi="Times New Roman" w:cs="Times New Roman"/>
                <w:szCs w:val="22"/>
              </w:rPr>
            </w:pPr>
          </w:p>
        </w:tc>
        <w:tc>
          <w:tcPr>
            <w:tcW w:w="2891" w:type="dxa"/>
          </w:tcPr>
          <w:p w:rsidR="00D04501" w:rsidRPr="00FC60CC" w:rsidRDefault="00D04501" w:rsidP="00016486">
            <w:pPr>
              <w:pStyle w:val="ConsPlusNormal"/>
              <w:rPr>
                <w:rFonts w:ascii="Times New Roman" w:hAnsi="Times New Roman" w:cs="Times New Roman"/>
                <w:szCs w:val="22"/>
              </w:rPr>
            </w:pPr>
          </w:p>
        </w:tc>
        <w:tc>
          <w:tcPr>
            <w:tcW w:w="2835" w:type="dxa"/>
          </w:tcPr>
          <w:p w:rsidR="00D04501" w:rsidRPr="00FC60CC" w:rsidRDefault="00D04501" w:rsidP="00016486">
            <w:pPr>
              <w:pStyle w:val="ConsPlusNormal"/>
              <w:rPr>
                <w:rFonts w:ascii="Times New Roman" w:hAnsi="Times New Roman" w:cs="Times New Roman"/>
                <w:szCs w:val="22"/>
              </w:rPr>
            </w:pPr>
          </w:p>
        </w:tc>
        <w:tc>
          <w:tcPr>
            <w:tcW w:w="4989" w:type="dxa"/>
            <w:vMerge/>
            <w:tcBorders>
              <w:bottom w:val="single" w:sz="4" w:space="0" w:color="auto"/>
            </w:tcBorders>
          </w:tcPr>
          <w:p w:rsidR="00D04501" w:rsidRPr="00FC60CC" w:rsidRDefault="00D04501" w:rsidP="00016486">
            <w:pPr>
              <w:spacing w:after="0" w:line="240" w:lineRule="auto"/>
              <w:rPr>
                <w:rFonts w:ascii="Times New Roman" w:hAnsi="Times New Roman" w:cs="Times New Roman"/>
              </w:rPr>
            </w:pPr>
          </w:p>
        </w:tc>
      </w:tr>
      <w:tr w:rsidR="00CE0801" w:rsidRPr="00FC60CC" w:rsidTr="00652D1E">
        <w:tc>
          <w:tcPr>
            <w:tcW w:w="737" w:type="dxa"/>
          </w:tcPr>
          <w:p w:rsidR="00CE0801" w:rsidRPr="00FC60CC" w:rsidRDefault="00CE0801" w:rsidP="00016486">
            <w:pPr>
              <w:pStyle w:val="ConsPlusNormal"/>
              <w:jc w:val="center"/>
              <w:rPr>
                <w:rFonts w:ascii="Times New Roman" w:hAnsi="Times New Roman" w:cs="Times New Roman"/>
                <w:szCs w:val="22"/>
              </w:rPr>
            </w:pPr>
            <w:r w:rsidRPr="00FC60CC">
              <w:rPr>
                <w:rFonts w:ascii="Times New Roman" w:hAnsi="Times New Roman" w:cs="Times New Roman"/>
                <w:szCs w:val="22"/>
              </w:rPr>
              <w:lastRenderedPageBreak/>
              <w:t>2.</w:t>
            </w:r>
          </w:p>
        </w:tc>
        <w:tc>
          <w:tcPr>
            <w:tcW w:w="3061" w:type="dxa"/>
          </w:tcPr>
          <w:p w:rsidR="00CE0801" w:rsidRPr="00FC60CC" w:rsidRDefault="00CE0801" w:rsidP="00016486">
            <w:pPr>
              <w:pStyle w:val="ConsPlusNormal"/>
              <w:rPr>
                <w:rFonts w:ascii="Times New Roman" w:hAnsi="Times New Roman" w:cs="Times New Roman"/>
                <w:szCs w:val="22"/>
              </w:rPr>
            </w:pPr>
            <w:r w:rsidRPr="00FC60CC">
              <w:rPr>
                <w:rFonts w:ascii="Times New Roman" w:hAnsi="Times New Roman" w:cs="Times New Roman"/>
                <w:szCs w:val="22"/>
              </w:rPr>
              <w:t>109 1 11 09041 01 6100 120</w:t>
            </w:r>
          </w:p>
        </w:tc>
        <w:tc>
          <w:tcPr>
            <w:tcW w:w="2891" w:type="dxa"/>
            <w:vAlign w:val="center"/>
          </w:tcPr>
          <w:p w:rsidR="00CE0801" w:rsidRPr="00FC60CC" w:rsidRDefault="007C44C8" w:rsidP="00016486">
            <w:pPr>
              <w:pStyle w:val="ConsPlusCell"/>
              <w:jc w:val="both"/>
              <w:rPr>
                <w:sz w:val="22"/>
                <w:szCs w:val="22"/>
              </w:rPr>
            </w:pPr>
            <w:r w:rsidRPr="007C44C8">
              <w:rPr>
                <w:sz w:val="22"/>
                <w:szCs w:val="22"/>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c>
          <w:tcPr>
            <w:tcW w:w="2835" w:type="dxa"/>
            <w:tcBorders>
              <w:right w:val="single" w:sz="4" w:space="0" w:color="auto"/>
            </w:tcBorders>
            <w:vAlign w:val="center"/>
          </w:tcPr>
          <w:p w:rsidR="00CE0801" w:rsidRPr="00FC60CC" w:rsidRDefault="00FC60CC" w:rsidP="00016486">
            <w:pPr>
              <w:spacing w:after="0" w:line="240" w:lineRule="auto"/>
              <w:ind w:firstLine="424"/>
              <w:jc w:val="both"/>
              <w:outlineLvl w:val="0"/>
              <w:rPr>
                <w:rFonts w:ascii="Times New Roman" w:hAnsi="Times New Roman" w:cs="Times New Roman"/>
              </w:rPr>
            </w:pPr>
            <w:r w:rsidRPr="00FC60CC">
              <w:rPr>
                <w:rFonts w:ascii="Times New Roman" w:hAnsi="Times New Roman" w:cs="Times New Roman"/>
              </w:rPr>
              <w:t>Прочие поступления от использования имущества, находящегося в собственности Российской Федерации (за исключением имущества федеральных бюджетных и автономных учреждений, а также имущества федеральных государственных унитарных предприятий, в том числе казенных) (плата, вносимая победителем аукциона в случае приобретения им права заключения государственного контракта для нужд Российской Федерации с федеральными государственными органами)</w:t>
            </w:r>
          </w:p>
        </w:tc>
        <w:tc>
          <w:tcPr>
            <w:tcW w:w="4989" w:type="dxa"/>
            <w:tcBorders>
              <w:top w:val="single" w:sz="4" w:space="0" w:color="auto"/>
              <w:left w:val="single" w:sz="4" w:space="0" w:color="auto"/>
              <w:bottom w:val="single" w:sz="4" w:space="0" w:color="auto"/>
              <w:right w:val="single" w:sz="4" w:space="0" w:color="auto"/>
            </w:tcBorders>
            <w:vAlign w:val="center"/>
          </w:tcPr>
          <w:p w:rsidR="00CE0801" w:rsidRPr="00FC60CC" w:rsidRDefault="00CE0801" w:rsidP="00016486">
            <w:pPr>
              <w:spacing w:after="0" w:line="240" w:lineRule="auto"/>
              <w:ind w:firstLine="459"/>
              <w:jc w:val="both"/>
              <w:outlineLvl w:val="0"/>
              <w:rPr>
                <w:rFonts w:ascii="Times New Roman" w:hAnsi="Times New Roman" w:cs="Times New Roman"/>
              </w:rPr>
            </w:pPr>
            <w:r w:rsidRPr="00FC60CC">
              <w:rPr>
                <w:rFonts w:ascii="Times New Roman" w:hAnsi="Times New Roman" w:cs="Times New Roman"/>
              </w:rPr>
              <w:t>Статьи, 46, 51 Бюджетного кодекса Российской Федерации</w:t>
            </w:r>
          </w:p>
          <w:p w:rsidR="00CE0801" w:rsidRPr="00FC60CC" w:rsidRDefault="00F82952" w:rsidP="00016486">
            <w:pPr>
              <w:spacing w:after="0" w:line="240" w:lineRule="auto"/>
              <w:ind w:firstLine="459"/>
              <w:jc w:val="both"/>
              <w:outlineLvl w:val="0"/>
              <w:rPr>
                <w:rFonts w:ascii="Times New Roman" w:hAnsi="Times New Roman" w:cs="Times New Roman"/>
              </w:rPr>
            </w:pPr>
            <w:r w:rsidRPr="00FC60CC">
              <w:rPr>
                <w:rFonts w:ascii="Times New Roman" w:hAnsi="Times New Roman" w:cs="Times New Roman"/>
              </w:rPr>
              <w:t xml:space="preserve">Статья 96 </w:t>
            </w:r>
            <w:r w:rsidR="00CE0801" w:rsidRPr="00FC60CC">
              <w:rPr>
                <w:rFonts w:ascii="Times New Roman" w:hAnsi="Times New Roman" w:cs="Times New Roman"/>
              </w:rPr>
              <w:t xml:space="preserve">Федерального закона от </w:t>
            </w:r>
            <w:r w:rsidRPr="00FC60CC">
              <w:rPr>
                <w:rFonts w:ascii="Times New Roman" w:hAnsi="Times New Roman" w:cs="Times New Roman"/>
              </w:rPr>
              <w:t xml:space="preserve">05.04.2013 </w:t>
            </w:r>
            <w:r w:rsidR="00CE0801" w:rsidRPr="00FC60CC">
              <w:rPr>
                <w:rFonts w:ascii="Times New Roman" w:hAnsi="Times New Roman" w:cs="Times New Roman"/>
              </w:rPr>
              <w:t>№</w:t>
            </w:r>
            <w:r w:rsidRPr="00FC60CC">
              <w:rPr>
                <w:rFonts w:ascii="Times New Roman" w:hAnsi="Times New Roman" w:cs="Times New Roman"/>
              </w:rPr>
              <w:t>4</w:t>
            </w:r>
            <w:r w:rsidR="00CE0801" w:rsidRPr="00FC60CC">
              <w:rPr>
                <w:rFonts w:ascii="Times New Roman" w:hAnsi="Times New Roman" w:cs="Times New Roman"/>
              </w:rPr>
              <w:t xml:space="preserve">4-ФЗ «О </w:t>
            </w:r>
            <w:r w:rsidRPr="00FC60CC">
              <w:rPr>
                <w:rFonts w:ascii="Times New Roman" w:hAnsi="Times New Roman" w:cs="Times New Roman"/>
              </w:rPr>
              <w:t>контрактной системе в сфере закупок</w:t>
            </w:r>
            <w:r w:rsidR="00CE0801" w:rsidRPr="00FC60CC">
              <w:rPr>
                <w:rFonts w:ascii="Times New Roman" w:hAnsi="Times New Roman" w:cs="Times New Roman"/>
              </w:rPr>
              <w:t xml:space="preserve"> товаров, работ, услуг для </w:t>
            </w:r>
            <w:r w:rsidRPr="00FC60CC">
              <w:rPr>
                <w:rFonts w:ascii="Times New Roman" w:hAnsi="Times New Roman" w:cs="Times New Roman"/>
              </w:rPr>
              <w:t xml:space="preserve">обеспечения </w:t>
            </w:r>
            <w:r w:rsidR="00CE0801" w:rsidRPr="00FC60CC">
              <w:rPr>
                <w:rFonts w:ascii="Times New Roman" w:hAnsi="Times New Roman" w:cs="Times New Roman"/>
              </w:rPr>
              <w:t>государственных и муниципальных нужд»</w:t>
            </w:r>
            <w:r w:rsidR="00B50FB1" w:rsidRPr="00FC60CC">
              <w:rPr>
                <w:rFonts w:ascii="Times New Roman" w:hAnsi="Times New Roman" w:cs="Times New Roman"/>
              </w:rPr>
              <w:t xml:space="preserve"> </w:t>
            </w:r>
          </w:p>
        </w:tc>
      </w:tr>
      <w:tr w:rsidR="00CE0801" w:rsidRPr="00FC60CC" w:rsidTr="00652D1E">
        <w:tc>
          <w:tcPr>
            <w:tcW w:w="737" w:type="dxa"/>
          </w:tcPr>
          <w:p w:rsidR="00CE0801" w:rsidRPr="00FC60CC" w:rsidRDefault="00160C8A" w:rsidP="00016486">
            <w:pPr>
              <w:pStyle w:val="ConsPlusNormal"/>
              <w:jc w:val="center"/>
              <w:rPr>
                <w:rFonts w:ascii="Times New Roman" w:hAnsi="Times New Roman" w:cs="Times New Roman"/>
                <w:szCs w:val="22"/>
              </w:rPr>
            </w:pPr>
            <w:r w:rsidRPr="00FC60CC">
              <w:rPr>
                <w:rFonts w:ascii="Times New Roman" w:hAnsi="Times New Roman" w:cs="Times New Roman"/>
                <w:szCs w:val="22"/>
              </w:rPr>
              <w:t xml:space="preserve">3. </w:t>
            </w:r>
          </w:p>
        </w:tc>
        <w:tc>
          <w:tcPr>
            <w:tcW w:w="3061" w:type="dxa"/>
          </w:tcPr>
          <w:p w:rsidR="00CE0801" w:rsidRPr="00FC60CC" w:rsidRDefault="00160C8A" w:rsidP="00016486">
            <w:pPr>
              <w:pStyle w:val="ConsPlusNormal"/>
              <w:rPr>
                <w:rFonts w:ascii="Times New Roman" w:hAnsi="Times New Roman" w:cs="Times New Roman"/>
                <w:szCs w:val="22"/>
              </w:rPr>
            </w:pPr>
            <w:r w:rsidRPr="00FC60CC">
              <w:rPr>
                <w:rFonts w:ascii="Times New Roman" w:hAnsi="Times New Roman" w:cs="Times New Roman"/>
                <w:szCs w:val="22"/>
              </w:rPr>
              <w:t>109 1 13 01991 01 6000 130</w:t>
            </w:r>
          </w:p>
        </w:tc>
        <w:tc>
          <w:tcPr>
            <w:tcW w:w="2891" w:type="dxa"/>
          </w:tcPr>
          <w:p w:rsidR="00CE0801" w:rsidRPr="00FC60CC" w:rsidRDefault="00A53055" w:rsidP="00016486">
            <w:pPr>
              <w:pStyle w:val="ConsPlusNormal"/>
              <w:rPr>
                <w:rFonts w:ascii="Times New Roman" w:hAnsi="Times New Roman" w:cs="Times New Roman"/>
                <w:szCs w:val="22"/>
              </w:rPr>
            </w:pPr>
            <w:r w:rsidRPr="00A53055">
              <w:rPr>
                <w:rFonts w:ascii="Times New Roman" w:hAnsi="Times New Roman" w:cs="Times New Roman"/>
                <w:szCs w:val="22"/>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CE0801" w:rsidRPr="00FC60CC" w:rsidRDefault="00FD0CAD" w:rsidP="00016486">
            <w:pPr>
              <w:pStyle w:val="ConsPlusNormal"/>
              <w:rPr>
                <w:rFonts w:ascii="Times New Roman" w:hAnsi="Times New Roman" w:cs="Times New Roman"/>
                <w:szCs w:val="22"/>
              </w:rPr>
            </w:pPr>
            <w:r w:rsidRPr="00FC60CC">
              <w:rPr>
                <w:rFonts w:ascii="Times New Roman" w:hAnsi="Times New Roman" w:cs="Times New Roman"/>
                <w:szCs w:val="22"/>
              </w:rPr>
              <w:t>Прочие доходы от оказания платных услуг (работ) получателями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Borders>
              <w:top w:val="single" w:sz="4" w:space="0" w:color="auto"/>
            </w:tcBorders>
          </w:tcPr>
          <w:p w:rsidR="00FD0CAD" w:rsidRPr="00FC60CC" w:rsidRDefault="00FD0CAD" w:rsidP="00FD0CAD">
            <w:pPr>
              <w:pStyle w:val="ConsPlusNormal"/>
              <w:rPr>
                <w:rFonts w:ascii="Times New Roman" w:hAnsi="Times New Roman" w:cs="Times New Roman"/>
                <w:szCs w:val="22"/>
              </w:rPr>
            </w:pPr>
            <w:r w:rsidRPr="00FC60CC">
              <w:rPr>
                <w:rFonts w:ascii="Times New Roman" w:hAnsi="Times New Roman" w:cs="Times New Roman"/>
                <w:szCs w:val="22"/>
              </w:rPr>
              <w:t>.Статья 42 Бюджетного кодекса Российской Федерации</w:t>
            </w:r>
          </w:p>
          <w:p w:rsidR="00CE0801" w:rsidRPr="00FC60CC" w:rsidRDefault="00FD0CAD" w:rsidP="00FD0CAD">
            <w:pPr>
              <w:spacing w:after="0" w:line="240" w:lineRule="auto"/>
              <w:ind w:firstLine="459"/>
              <w:jc w:val="both"/>
              <w:outlineLvl w:val="0"/>
              <w:rPr>
                <w:rFonts w:ascii="Times New Roman" w:hAnsi="Times New Roman" w:cs="Times New Roman"/>
                <w:color w:val="548DD4" w:themeColor="text2" w:themeTint="99"/>
              </w:rPr>
            </w:pPr>
            <w:r w:rsidRPr="00FC60CC">
              <w:rPr>
                <w:rFonts w:ascii="Times New Roman" w:hAnsi="Times New Roman" w:cs="Times New Roman"/>
              </w:rPr>
              <w:t>2. Договоры на возмещение коммунальных платежей с организациями, имеющими в оперативном управлении нежилые помещения в здании"</w:t>
            </w:r>
          </w:p>
        </w:tc>
      </w:tr>
      <w:tr w:rsidR="00CE0801" w:rsidRPr="00FC60CC" w:rsidTr="00652D1E">
        <w:tc>
          <w:tcPr>
            <w:tcW w:w="737" w:type="dxa"/>
          </w:tcPr>
          <w:p w:rsidR="00CE0801" w:rsidRPr="00FC60CC" w:rsidRDefault="00856630" w:rsidP="00016486">
            <w:pPr>
              <w:pStyle w:val="ConsPlusNormal"/>
              <w:jc w:val="center"/>
              <w:rPr>
                <w:rFonts w:ascii="Times New Roman" w:hAnsi="Times New Roman" w:cs="Times New Roman"/>
                <w:szCs w:val="22"/>
              </w:rPr>
            </w:pPr>
            <w:r w:rsidRPr="00FC60CC">
              <w:rPr>
                <w:rFonts w:ascii="Times New Roman" w:hAnsi="Times New Roman" w:cs="Times New Roman"/>
                <w:szCs w:val="22"/>
              </w:rPr>
              <w:lastRenderedPageBreak/>
              <w:t>4.</w:t>
            </w:r>
          </w:p>
        </w:tc>
        <w:tc>
          <w:tcPr>
            <w:tcW w:w="3061" w:type="dxa"/>
          </w:tcPr>
          <w:p w:rsidR="00CE0801" w:rsidRPr="00FC60CC" w:rsidRDefault="00856630" w:rsidP="00016486">
            <w:pPr>
              <w:pStyle w:val="ConsPlusNormal"/>
              <w:rPr>
                <w:rFonts w:ascii="Times New Roman" w:hAnsi="Times New Roman" w:cs="Times New Roman"/>
                <w:szCs w:val="22"/>
              </w:rPr>
            </w:pPr>
            <w:r w:rsidRPr="00FC60CC">
              <w:rPr>
                <w:rFonts w:ascii="Times New Roman" w:hAnsi="Times New Roman" w:cs="Times New Roman"/>
                <w:szCs w:val="22"/>
              </w:rPr>
              <w:t>109 1 13 02991 01 6000 130</w:t>
            </w:r>
          </w:p>
        </w:tc>
        <w:tc>
          <w:tcPr>
            <w:tcW w:w="2891" w:type="dxa"/>
          </w:tcPr>
          <w:p w:rsidR="00CE0801" w:rsidRPr="00FC60CC" w:rsidRDefault="00FC0B04" w:rsidP="00016486">
            <w:pPr>
              <w:pStyle w:val="ConsPlusNormal"/>
              <w:rPr>
                <w:rFonts w:ascii="Times New Roman" w:hAnsi="Times New Roman" w:cs="Times New Roman"/>
                <w:szCs w:val="22"/>
              </w:rPr>
            </w:pPr>
            <w:r w:rsidRPr="00FC0B04">
              <w:rPr>
                <w:rFonts w:ascii="Times New Roman" w:hAnsi="Times New Roman" w:cs="Times New Roman"/>
                <w:szCs w:val="22"/>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CE0801" w:rsidRPr="00FC60CC" w:rsidRDefault="00F22FC2" w:rsidP="00016486">
            <w:pPr>
              <w:pStyle w:val="ConsPlusNormal"/>
              <w:rPr>
                <w:rFonts w:ascii="Times New Roman" w:hAnsi="Times New Roman" w:cs="Times New Roman"/>
                <w:szCs w:val="22"/>
              </w:rPr>
            </w:pPr>
            <w:r w:rsidRPr="00FC60CC">
              <w:rPr>
                <w:rFonts w:ascii="Times New Roman" w:hAnsi="Times New Roman" w:cs="Times New Roman"/>
                <w:szCs w:val="22"/>
              </w:rPr>
              <w:t>Прочие доходы от компенсации затрат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856630" w:rsidRPr="00FC60CC" w:rsidRDefault="00856630" w:rsidP="00016486">
            <w:pPr>
              <w:spacing w:after="0" w:line="240" w:lineRule="auto"/>
              <w:ind w:firstLine="459"/>
              <w:outlineLvl w:val="0"/>
              <w:rPr>
                <w:rFonts w:ascii="Times New Roman" w:hAnsi="Times New Roman" w:cs="Times New Roman"/>
                <w:color w:val="000000" w:themeColor="text1"/>
              </w:rPr>
            </w:pPr>
            <w:r w:rsidRPr="00FC60CC">
              <w:rPr>
                <w:rFonts w:ascii="Times New Roman" w:hAnsi="Times New Roman" w:cs="Times New Roman"/>
                <w:color w:val="000000" w:themeColor="text1"/>
              </w:rPr>
              <w:t xml:space="preserve">Статья </w:t>
            </w:r>
            <w:r w:rsidR="00D63DB7" w:rsidRPr="00FC60CC">
              <w:rPr>
                <w:rFonts w:ascii="Times New Roman" w:hAnsi="Times New Roman" w:cs="Times New Roman"/>
                <w:color w:val="000000" w:themeColor="text1"/>
              </w:rPr>
              <w:t>4</w:t>
            </w:r>
            <w:r w:rsidRPr="00FC60CC">
              <w:rPr>
                <w:rFonts w:ascii="Times New Roman" w:hAnsi="Times New Roman" w:cs="Times New Roman"/>
                <w:color w:val="000000" w:themeColor="text1"/>
              </w:rPr>
              <w:t xml:space="preserve">2,, 51, Бюджетного кодекса </w:t>
            </w:r>
            <w:r w:rsidRPr="00FC60CC">
              <w:rPr>
                <w:rFonts w:ascii="Times New Roman" w:hAnsi="Times New Roman" w:cs="Times New Roman"/>
              </w:rPr>
              <w:t>Российской Федерации</w:t>
            </w:r>
            <w:r w:rsidR="004F4C69" w:rsidRPr="00FC60CC">
              <w:rPr>
                <w:rFonts w:ascii="Times New Roman" w:hAnsi="Times New Roman" w:cs="Times New Roman"/>
              </w:rPr>
              <w:t xml:space="preserve"> </w:t>
            </w:r>
            <w:r w:rsidRPr="00FC60CC">
              <w:rPr>
                <w:rFonts w:ascii="Times New Roman" w:hAnsi="Times New Roman" w:cs="Times New Roman"/>
                <w:color w:val="000000" w:themeColor="text1"/>
              </w:rPr>
              <w:t xml:space="preserve">Статья 65 и 66 Трудового кодекса </w:t>
            </w:r>
            <w:r w:rsidRPr="00FC60CC">
              <w:rPr>
                <w:rFonts w:ascii="Times New Roman" w:hAnsi="Times New Roman" w:cs="Times New Roman"/>
              </w:rPr>
              <w:t>Российской Федерации</w:t>
            </w:r>
          </w:p>
          <w:p w:rsidR="00CE0801" w:rsidRPr="00FC60CC" w:rsidRDefault="00856630" w:rsidP="0069224B">
            <w:pPr>
              <w:spacing w:after="0" w:line="240" w:lineRule="auto"/>
              <w:ind w:firstLine="459"/>
              <w:outlineLvl w:val="0"/>
              <w:rPr>
                <w:rFonts w:ascii="Times New Roman" w:hAnsi="Times New Roman" w:cs="Times New Roman"/>
                <w:color w:val="000000" w:themeColor="text1"/>
              </w:rPr>
            </w:pPr>
            <w:r w:rsidRPr="00FC60CC">
              <w:rPr>
                <w:rFonts w:ascii="Times New Roman" w:hAnsi="Times New Roman" w:cs="Times New Roman"/>
                <w:color w:val="000000" w:themeColor="text1"/>
              </w:rPr>
              <w:t>Пункт 47 Правил ведения и хранения трудовых книжек, изготовления бланков трудовой книжки и обеспечения ими работодателей, утвержденных постановления Правительства Российской Федерации от 16 апреля 2003 г. № 225 «О трудовых книжках»</w:t>
            </w:r>
          </w:p>
          <w:p w:rsidR="00C3791F" w:rsidRPr="00FC60CC" w:rsidRDefault="00C3791F" w:rsidP="00016486">
            <w:pPr>
              <w:pStyle w:val="ConsPlusNormal"/>
              <w:rPr>
                <w:rFonts w:ascii="Times New Roman" w:hAnsi="Times New Roman" w:cs="Times New Roman"/>
                <w:color w:val="000000" w:themeColor="text1"/>
                <w:szCs w:val="22"/>
              </w:rPr>
            </w:pPr>
            <w:r w:rsidRPr="00FC60CC">
              <w:rPr>
                <w:rFonts w:ascii="Times New Roman" w:hAnsi="Times New Roman" w:cs="Times New Roman"/>
                <w:color w:val="000000" w:themeColor="text1"/>
                <w:szCs w:val="22"/>
              </w:rPr>
              <w:t>Федеральный закон от 16.07.1999 №165-ФЗ «Об основах обязательного страхования»;</w:t>
            </w:r>
          </w:p>
          <w:p w:rsidR="00C3791F" w:rsidRPr="00FC60CC" w:rsidRDefault="00C3791F" w:rsidP="00016486">
            <w:pPr>
              <w:pStyle w:val="ConsPlusNormal"/>
              <w:rPr>
                <w:rFonts w:ascii="Times New Roman" w:hAnsi="Times New Roman" w:cs="Times New Roman"/>
                <w:szCs w:val="22"/>
              </w:rPr>
            </w:pPr>
            <w:r w:rsidRPr="00FC60CC">
              <w:rPr>
                <w:rFonts w:ascii="Times New Roman" w:hAnsi="Times New Roman" w:cs="Times New Roman"/>
                <w:color w:val="000000" w:themeColor="text1"/>
                <w:szCs w:val="22"/>
              </w:rPr>
              <w:t>Федеральный закон от 29.12.2006 №255-ФЗ «Об обязательном социальном страховании на случай временной нетрудоспособности и в связи с материнством»</w:t>
            </w:r>
          </w:p>
        </w:tc>
      </w:tr>
      <w:tr w:rsidR="000110C8" w:rsidRPr="00FC60CC" w:rsidTr="00652D1E">
        <w:tc>
          <w:tcPr>
            <w:tcW w:w="737" w:type="dxa"/>
          </w:tcPr>
          <w:p w:rsidR="000110C8" w:rsidRPr="00FC60CC" w:rsidRDefault="00F43A4C" w:rsidP="000110C8">
            <w:pPr>
              <w:pStyle w:val="ConsPlusNormal"/>
              <w:jc w:val="center"/>
              <w:rPr>
                <w:rFonts w:ascii="Times New Roman" w:hAnsi="Times New Roman" w:cs="Times New Roman"/>
                <w:szCs w:val="22"/>
              </w:rPr>
            </w:pPr>
            <w:r w:rsidRPr="00FC60CC">
              <w:rPr>
                <w:rFonts w:ascii="Times New Roman" w:hAnsi="Times New Roman" w:cs="Times New Roman"/>
                <w:szCs w:val="22"/>
              </w:rPr>
              <w:t>5</w:t>
            </w:r>
          </w:p>
        </w:tc>
        <w:tc>
          <w:tcPr>
            <w:tcW w:w="3061" w:type="dxa"/>
          </w:tcPr>
          <w:p w:rsidR="000110C8" w:rsidRPr="00FC60CC" w:rsidRDefault="000110C8" w:rsidP="000110C8">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109 1 14 02013 01 6000 4</w:t>
            </w:r>
            <w:r w:rsidRPr="00FC60CC">
              <w:rPr>
                <w:rFonts w:ascii="Times New Roman" w:hAnsi="Times New Roman" w:cs="Times New Roman"/>
                <w:lang w:val="en-US"/>
              </w:rPr>
              <w:t>10</w:t>
            </w:r>
          </w:p>
        </w:tc>
        <w:tc>
          <w:tcPr>
            <w:tcW w:w="2891" w:type="dxa"/>
          </w:tcPr>
          <w:p w:rsidR="000110C8" w:rsidRPr="00FC60CC" w:rsidRDefault="000110C8" w:rsidP="000110C8">
            <w:pPr>
              <w:spacing w:after="0" w:line="240" w:lineRule="auto"/>
              <w:jc w:val="both"/>
              <w:rPr>
                <w:rFonts w:ascii="Times New Roman" w:hAnsi="Times New Roman" w:cs="Times New Roman"/>
              </w:rPr>
            </w:pPr>
            <w:r w:rsidRPr="00FC60CC">
              <w:rPr>
                <w:rFonts w:ascii="Times New Roman" w:hAnsi="Times New Roman" w:cs="Times New Roman"/>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110C8" w:rsidRPr="00FC60CC" w:rsidRDefault="000110C8" w:rsidP="000110C8">
            <w:pPr>
              <w:spacing w:after="0" w:line="240" w:lineRule="auto"/>
              <w:ind w:firstLine="318"/>
              <w:jc w:val="both"/>
              <w:rPr>
                <w:rFonts w:ascii="Times New Roman" w:hAnsi="Times New Roman" w:cs="Times New Roman"/>
              </w:rPr>
            </w:pPr>
            <w:r w:rsidRPr="00FC60CC">
              <w:rPr>
                <w:rFonts w:ascii="Times New Roman" w:hAnsi="Times New Roman" w:cs="Times New Roman"/>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 xml:space="preserve">1) </w:t>
            </w:r>
            <w:hyperlink r:id="rId17" w:history="1">
              <w:r w:rsidRPr="00FC60CC">
                <w:rPr>
                  <w:rFonts w:ascii="Times New Roman" w:hAnsi="Times New Roman" w:cs="Times New Roman"/>
                  <w:szCs w:val="22"/>
                </w:rPr>
                <w:t>статья 51</w:t>
              </w:r>
            </w:hyperlink>
            <w:r w:rsidRPr="00FC60CC">
              <w:rPr>
                <w:rFonts w:ascii="Times New Roman" w:hAnsi="Times New Roman" w:cs="Times New Roman"/>
                <w:szCs w:val="22"/>
              </w:rPr>
              <w:t xml:space="preserve"> Бюджетного кодекса Российской Федерации;</w:t>
            </w:r>
          </w:p>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 xml:space="preserve">2) </w:t>
            </w:r>
            <w:hyperlink r:id="rId18" w:history="1">
              <w:r w:rsidRPr="00FC60CC">
                <w:rPr>
                  <w:rFonts w:ascii="Times New Roman" w:hAnsi="Times New Roman" w:cs="Times New Roman"/>
                  <w:szCs w:val="22"/>
                </w:rPr>
                <w:t>статьи 296</w:t>
              </w:r>
            </w:hyperlink>
            <w:r w:rsidRPr="00FC60CC">
              <w:rPr>
                <w:rFonts w:ascii="Times New Roman" w:hAnsi="Times New Roman" w:cs="Times New Roman"/>
                <w:szCs w:val="22"/>
              </w:rPr>
              <w:t xml:space="preserve"> и </w:t>
            </w:r>
            <w:hyperlink r:id="rId19" w:history="1">
              <w:r w:rsidRPr="00FC60CC">
                <w:rPr>
                  <w:rFonts w:ascii="Times New Roman" w:hAnsi="Times New Roman" w:cs="Times New Roman"/>
                  <w:szCs w:val="22"/>
                </w:rPr>
                <w:t>298</w:t>
              </w:r>
            </w:hyperlink>
            <w:r w:rsidRPr="00FC60CC">
              <w:rPr>
                <w:rFonts w:ascii="Times New Roman" w:hAnsi="Times New Roman" w:cs="Times New Roman"/>
                <w:szCs w:val="22"/>
              </w:rPr>
              <w:t xml:space="preserve"> Гражданского кодекса Российской Федерации;</w:t>
            </w:r>
          </w:p>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 xml:space="preserve">3) </w:t>
            </w:r>
            <w:hyperlink r:id="rId20" w:history="1">
              <w:r w:rsidRPr="00FC60CC">
                <w:rPr>
                  <w:rFonts w:ascii="Times New Roman" w:hAnsi="Times New Roman" w:cs="Times New Roman"/>
                  <w:szCs w:val="22"/>
                </w:rPr>
                <w:t>постановление</w:t>
              </w:r>
            </w:hyperlink>
            <w:r w:rsidRPr="00FC60CC">
              <w:rPr>
                <w:rFonts w:ascii="Times New Roman" w:hAnsi="Times New Roman" w:cs="Times New Roman"/>
                <w:szCs w:val="22"/>
              </w:rPr>
              <w:t xml:space="preserve"> Правительства Российской Федерации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 xml:space="preserve">4) </w:t>
            </w:r>
            <w:hyperlink r:id="rId21" w:history="1">
              <w:r w:rsidRPr="00FC60CC">
                <w:rPr>
                  <w:rFonts w:ascii="Times New Roman" w:hAnsi="Times New Roman" w:cs="Times New Roman"/>
                  <w:szCs w:val="22"/>
                </w:rPr>
                <w:t xml:space="preserve">пункт </w:t>
              </w:r>
              <w:r w:rsidRPr="00FC60CC">
                <w:rPr>
                  <w:rFonts w:ascii="Times New Roman" w:hAnsi="Times New Roman" w:cs="Times New Roman"/>
                  <w:szCs w:val="22"/>
                  <w:lang w:val="en-US"/>
                </w:rPr>
                <w:t>II</w:t>
              </w:r>
            </w:hyperlink>
            <w:r w:rsidRPr="00FC60CC">
              <w:rPr>
                <w:rFonts w:ascii="Times New Roman" w:hAnsi="Times New Roman" w:cs="Times New Roman"/>
                <w:szCs w:val="22"/>
              </w:rPr>
              <w:t xml:space="preserve">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09.12.2016 N 231-н;</w:t>
            </w:r>
          </w:p>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 xml:space="preserve">5) </w:t>
            </w:r>
            <w:hyperlink r:id="rId22" w:history="1">
              <w:r w:rsidRPr="00FC60CC">
                <w:rPr>
                  <w:rFonts w:ascii="Times New Roman" w:hAnsi="Times New Roman" w:cs="Times New Roman"/>
                  <w:szCs w:val="22"/>
                </w:rPr>
                <w:t>постановление</w:t>
              </w:r>
            </w:hyperlink>
            <w:r w:rsidRPr="00FC60CC">
              <w:rPr>
                <w:rFonts w:ascii="Times New Roman" w:hAnsi="Times New Roman" w:cs="Times New Roman"/>
                <w:szCs w:val="22"/>
              </w:rPr>
              <w:t xml:space="preserve"> Правительства Российской Федерации от 14.10.2010 N 834 "Об особенностях списания федерального имущества"</w:t>
            </w:r>
          </w:p>
        </w:tc>
      </w:tr>
      <w:tr w:rsidR="000110C8" w:rsidRPr="00FC60CC" w:rsidTr="00652D1E">
        <w:tc>
          <w:tcPr>
            <w:tcW w:w="737" w:type="dxa"/>
          </w:tcPr>
          <w:p w:rsidR="000110C8" w:rsidRPr="00FC60CC" w:rsidRDefault="00F43A4C" w:rsidP="000110C8">
            <w:pPr>
              <w:pStyle w:val="ConsPlusNormal"/>
              <w:jc w:val="center"/>
              <w:rPr>
                <w:rFonts w:ascii="Times New Roman" w:hAnsi="Times New Roman" w:cs="Times New Roman"/>
                <w:szCs w:val="22"/>
              </w:rPr>
            </w:pPr>
            <w:r w:rsidRPr="00FC60CC">
              <w:rPr>
                <w:rFonts w:ascii="Times New Roman" w:hAnsi="Times New Roman" w:cs="Times New Roman"/>
                <w:szCs w:val="22"/>
              </w:rPr>
              <w:t>6</w:t>
            </w:r>
          </w:p>
        </w:tc>
        <w:tc>
          <w:tcPr>
            <w:tcW w:w="3061" w:type="dxa"/>
          </w:tcPr>
          <w:p w:rsidR="000110C8" w:rsidRPr="00FC60CC" w:rsidRDefault="000110C8" w:rsidP="000110C8">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109 1 14 02013 01 6000 4</w:t>
            </w:r>
            <w:r w:rsidRPr="00FC60CC">
              <w:rPr>
                <w:rFonts w:ascii="Times New Roman" w:hAnsi="Times New Roman" w:cs="Times New Roman"/>
                <w:lang w:val="en-US"/>
              </w:rPr>
              <w:t>40</w:t>
            </w:r>
          </w:p>
        </w:tc>
        <w:tc>
          <w:tcPr>
            <w:tcW w:w="2891" w:type="dxa"/>
          </w:tcPr>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bCs/>
                <w:szCs w:val="22"/>
              </w:rPr>
              <w:t xml:space="preserve">Доходы от реализации </w:t>
            </w:r>
            <w:r w:rsidRPr="00FC60CC">
              <w:rPr>
                <w:rFonts w:ascii="Times New Roman" w:hAnsi="Times New Roman" w:cs="Times New Roman"/>
                <w:bCs/>
                <w:szCs w:val="22"/>
              </w:rPr>
              <w:lastRenderedPageBreak/>
              <w:t>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bCs/>
                <w:szCs w:val="22"/>
              </w:rPr>
              <w:lastRenderedPageBreak/>
              <w:t xml:space="preserve">Доходы от реализации </w:t>
            </w:r>
            <w:r w:rsidRPr="00FC60CC">
              <w:rPr>
                <w:rFonts w:ascii="Times New Roman" w:hAnsi="Times New Roman" w:cs="Times New Roman"/>
                <w:bCs/>
                <w:szCs w:val="22"/>
              </w:rPr>
              <w:lastRenderedPageBreak/>
              <w:t>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F81F35" w:rsidRPr="00FC60CC" w:rsidRDefault="00F81F35" w:rsidP="00F81F35">
            <w:pPr>
              <w:pStyle w:val="ConsPlusNormal"/>
              <w:rPr>
                <w:rFonts w:ascii="Times New Roman" w:hAnsi="Times New Roman" w:cs="Times New Roman"/>
                <w:szCs w:val="22"/>
              </w:rPr>
            </w:pPr>
            <w:r w:rsidRPr="00FC60CC">
              <w:rPr>
                <w:rFonts w:ascii="Times New Roman" w:hAnsi="Times New Roman" w:cs="Times New Roman"/>
                <w:szCs w:val="22"/>
              </w:rPr>
              <w:lastRenderedPageBreak/>
              <w:t xml:space="preserve">1) </w:t>
            </w:r>
            <w:hyperlink r:id="rId23" w:history="1">
              <w:r w:rsidRPr="00FC60CC">
                <w:rPr>
                  <w:rFonts w:ascii="Times New Roman" w:hAnsi="Times New Roman" w:cs="Times New Roman"/>
                  <w:szCs w:val="22"/>
                </w:rPr>
                <w:t>статья 51</w:t>
              </w:r>
            </w:hyperlink>
            <w:r w:rsidRPr="00FC60CC">
              <w:rPr>
                <w:rFonts w:ascii="Times New Roman" w:hAnsi="Times New Roman" w:cs="Times New Roman"/>
                <w:szCs w:val="22"/>
              </w:rPr>
              <w:t xml:space="preserve"> Бюджетного кодекса Российской </w:t>
            </w:r>
            <w:r w:rsidRPr="00FC60CC">
              <w:rPr>
                <w:rFonts w:ascii="Times New Roman" w:hAnsi="Times New Roman" w:cs="Times New Roman"/>
                <w:szCs w:val="22"/>
              </w:rPr>
              <w:lastRenderedPageBreak/>
              <w:t>Федерации;</w:t>
            </w:r>
          </w:p>
          <w:p w:rsidR="00F81F35" w:rsidRPr="00FC60CC" w:rsidRDefault="00F81F35" w:rsidP="00F81F35">
            <w:pPr>
              <w:pStyle w:val="ConsPlusNormal"/>
              <w:rPr>
                <w:rFonts w:ascii="Times New Roman" w:hAnsi="Times New Roman" w:cs="Times New Roman"/>
                <w:szCs w:val="22"/>
              </w:rPr>
            </w:pPr>
            <w:r w:rsidRPr="00FC60CC">
              <w:rPr>
                <w:rFonts w:ascii="Times New Roman" w:hAnsi="Times New Roman" w:cs="Times New Roman"/>
                <w:szCs w:val="22"/>
              </w:rPr>
              <w:t xml:space="preserve">2) </w:t>
            </w:r>
            <w:hyperlink r:id="rId24" w:history="1">
              <w:r w:rsidRPr="00FC60CC">
                <w:rPr>
                  <w:rFonts w:ascii="Times New Roman" w:hAnsi="Times New Roman" w:cs="Times New Roman"/>
                  <w:szCs w:val="22"/>
                </w:rPr>
                <w:t>статьи 296</w:t>
              </w:r>
            </w:hyperlink>
            <w:r w:rsidRPr="00FC60CC">
              <w:rPr>
                <w:rFonts w:ascii="Times New Roman" w:hAnsi="Times New Roman" w:cs="Times New Roman"/>
                <w:szCs w:val="22"/>
              </w:rPr>
              <w:t xml:space="preserve"> и </w:t>
            </w:r>
            <w:hyperlink r:id="rId25" w:history="1">
              <w:r w:rsidRPr="00FC60CC">
                <w:rPr>
                  <w:rFonts w:ascii="Times New Roman" w:hAnsi="Times New Roman" w:cs="Times New Roman"/>
                  <w:szCs w:val="22"/>
                </w:rPr>
                <w:t>298</w:t>
              </w:r>
            </w:hyperlink>
            <w:r w:rsidRPr="00FC60CC">
              <w:rPr>
                <w:rFonts w:ascii="Times New Roman" w:hAnsi="Times New Roman" w:cs="Times New Roman"/>
                <w:szCs w:val="22"/>
              </w:rPr>
              <w:t xml:space="preserve"> Гражданского кодекса Российской Федерации;</w:t>
            </w:r>
          </w:p>
          <w:p w:rsidR="00F81F35" w:rsidRPr="00FC60CC" w:rsidRDefault="00F81F35" w:rsidP="00F81F35">
            <w:pPr>
              <w:pStyle w:val="ConsPlusNormal"/>
              <w:rPr>
                <w:rFonts w:ascii="Times New Roman" w:hAnsi="Times New Roman" w:cs="Times New Roman"/>
                <w:szCs w:val="22"/>
              </w:rPr>
            </w:pPr>
            <w:r w:rsidRPr="00FC60CC">
              <w:rPr>
                <w:rFonts w:ascii="Times New Roman" w:hAnsi="Times New Roman" w:cs="Times New Roman"/>
                <w:szCs w:val="22"/>
              </w:rPr>
              <w:t xml:space="preserve">3) Федеральный </w:t>
            </w:r>
            <w:hyperlink r:id="rId26" w:history="1">
              <w:r w:rsidRPr="00FC60CC">
                <w:rPr>
                  <w:rFonts w:ascii="Times New Roman" w:hAnsi="Times New Roman" w:cs="Times New Roman"/>
                  <w:szCs w:val="22"/>
                </w:rPr>
                <w:t>закон</w:t>
              </w:r>
            </w:hyperlink>
            <w:r w:rsidRPr="00FC60CC">
              <w:rPr>
                <w:rFonts w:ascii="Times New Roman" w:hAnsi="Times New Roman" w:cs="Times New Roman"/>
                <w:szCs w:val="22"/>
              </w:rPr>
              <w:t xml:space="preserve"> от 24.06.1998 N 89-ФЗ "Об отходах производства и потребления";</w:t>
            </w:r>
          </w:p>
          <w:p w:rsidR="000110C8" w:rsidRPr="00FC60CC" w:rsidRDefault="00F81F35" w:rsidP="00F81F35">
            <w:pPr>
              <w:pStyle w:val="ConsPlusNormal"/>
              <w:rPr>
                <w:rFonts w:ascii="Times New Roman" w:hAnsi="Times New Roman" w:cs="Times New Roman"/>
                <w:color w:val="548DD4" w:themeColor="text2" w:themeTint="99"/>
                <w:szCs w:val="22"/>
              </w:rPr>
            </w:pPr>
            <w:r w:rsidRPr="00FC60CC">
              <w:rPr>
                <w:rFonts w:ascii="Times New Roman" w:hAnsi="Times New Roman" w:cs="Times New Roman"/>
                <w:szCs w:val="22"/>
              </w:rPr>
              <w:t xml:space="preserve">4) </w:t>
            </w:r>
            <w:hyperlink r:id="rId27" w:history="1">
              <w:r w:rsidRPr="00FC60CC">
                <w:rPr>
                  <w:rFonts w:ascii="Times New Roman" w:hAnsi="Times New Roman" w:cs="Times New Roman"/>
                  <w:szCs w:val="22"/>
                </w:rPr>
                <w:t>постановление</w:t>
              </w:r>
            </w:hyperlink>
            <w:r w:rsidRPr="00FC60CC">
              <w:rPr>
                <w:rFonts w:ascii="Times New Roman" w:hAnsi="Times New Roman" w:cs="Times New Roman"/>
                <w:szCs w:val="22"/>
              </w:rPr>
              <w:t xml:space="preserve"> Правительства Российской Федерации от 14.10.2010 N 834 "Об особенностях списания федерального имущества"</w:t>
            </w:r>
          </w:p>
        </w:tc>
      </w:tr>
      <w:tr w:rsidR="000110C8" w:rsidRPr="00FC60CC" w:rsidTr="00652D1E">
        <w:tc>
          <w:tcPr>
            <w:tcW w:w="737" w:type="dxa"/>
          </w:tcPr>
          <w:p w:rsidR="000110C8" w:rsidRPr="00FC60CC" w:rsidRDefault="00F43A4C" w:rsidP="000110C8">
            <w:pPr>
              <w:pStyle w:val="ConsPlusNormal"/>
              <w:jc w:val="center"/>
              <w:rPr>
                <w:rFonts w:ascii="Times New Roman" w:hAnsi="Times New Roman" w:cs="Times New Roman"/>
                <w:szCs w:val="22"/>
              </w:rPr>
            </w:pPr>
            <w:r w:rsidRPr="00FC60CC">
              <w:rPr>
                <w:rFonts w:ascii="Times New Roman" w:hAnsi="Times New Roman" w:cs="Times New Roman"/>
                <w:szCs w:val="22"/>
              </w:rPr>
              <w:lastRenderedPageBreak/>
              <w:t>7</w:t>
            </w:r>
            <w:r w:rsidR="000110C8" w:rsidRPr="00FC60CC">
              <w:rPr>
                <w:rFonts w:ascii="Times New Roman" w:hAnsi="Times New Roman" w:cs="Times New Roman"/>
                <w:szCs w:val="22"/>
              </w:rPr>
              <w:t>.</w:t>
            </w:r>
          </w:p>
        </w:tc>
        <w:tc>
          <w:tcPr>
            <w:tcW w:w="3061" w:type="dxa"/>
          </w:tcPr>
          <w:p w:rsidR="000110C8" w:rsidRPr="00FC60CC" w:rsidRDefault="000110C8" w:rsidP="000110C8">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109 1 16 23011 01 6000 140 </w:t>
            </w:r>
          </w:p>
        </w:tc>
        <w:tc>
          <w:tcPr>
            <w:tcW w:w="2891" w:type="dxa"/>
          </w:tcPr>
          <w:p w:rsidR="000110C8" w:rsidRPr="00FC60CC" w:rsidRDefault="00CF0829" w:rsidP="000110C8">
            <w:pPr>
              <w:spacing w:after="0" w:line="240" w:lineRule="auto"/>
              <w:jc w:val="both"/>
              <w:rPr>
                <w:rFonts w:ascii="Times New Roman" w:hAnsi="Times New Roman" w:cs="Times New Roman"/>
              </w:rPr>
            </w:pPr>
            <w:r w:rsidRPr="00CF0829">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0110C8" w:rsidRPr="00FC60CC" w:rsidRDefault="000110C8" w:rsidP="000110C8">
            <w:pPr>
              <w:spacing w:after="0" w:line="240" w:lineRule="auto"/>
              <w:ind w:firstLine="318"/>
              <w:jc w:val="both"/>
              <w:rPr>
                <w:rFonts w:ascii="Times New Roman" w:hAnsi="Times New Roman" w:cs="Times New Roman"/>
              </w:rPr>
            </w:pPr>
            <w:r w:rsidRPr="00FC60CC">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Статья 41, 46 Бюджетного кодекса Российской Федерации</w:t>
            </w:r>
          </w:p>
          <w:p w:rsidR="000110C8" w:rsidRPr="00FC60CC" w:rsidRDefault="000110C8" w:rsidP="000110C8">
            <w:pPr>
              <w:pStyle w:val="ConsPlusNormal"/>
              <w:rPr>
                <w:rFonts w:ascii="Times New Roman" w:hAnsi="Times New Roman" w:cs="Times New Roman"/>
                <w:szCs w:val="22"/>
              </w:rPr>
            </w:pPr>
            <w:r w:rsidRPr="00FC60CC">
              <w:rPr>
                <w:rFonts w:ascii="Times New Roman" w:hAnsi="Times New Roman" w:cs="Times New Roman"/>
                <w:szCs w:val="22"/>
              </w:rPr>
              <w:t xml:space="preserve">статья 637 </w:t>
            </w:r>
            <w:hyperlink r:id="rId28" w:history="1"/>
            <w:r w:rsidRPr="00FC60CC">
              <w:rPr>
                <w:rFonts w:ascii="Times New Roman" w:hAnsi="Times New Roman" w:cs="Times New Roman"/>
                <w:szCs w:val="22"/>
              </w:rPr>
              <w:t xml:space="preserve"> Гражданского кодекса Российской Федерации</w:t>
            </w:r>
          </w:p>
          <w:p w:rsidR="000110C8" w:rsidRPr="00FC60CC" w:rsidRDefault="00E210B5" w:rsidP="000110C8">
            <w:pPr>
              <w:pStyle w:val="ConsPlusNormal"/>
              <w:rPr>
                <w:rFonts w:ascii="Times New Roman" w:hAnsi="Times New Roman" w:cs="Times New Roman"/>
                <w:szCs w:val="22"/>
              </w:rPr>
            </w:pPr>
            <w:hyperlink r:id="rId29" w:history="1">
              <w:r w:rsidR="004D3FE3" w:rsidRPr="00D907B8">
                <w:rPr>
                  <w:rFonts w:ascii="Times New Roman" w:hAnsi="Times New Roman" w:cs="Times New Roman"/>
                  <w:szCs w:val="22"/>
                </w:rPr>
                <w:t>статьи 10</w:t>
              </w:r>
            </w:hyperlink>
            <w:r w:rsidR="004D3FE3" w:rsidRPr="00D907B8">
              <w:rPr>
                <w:rFonts w:ascii="Times New Roman" w:hAnsi="Times New Roman" w:cs="Times New Roman"/>
                <w:szCs w:val="22"/>
              </w:rPr>
              <w:t xml:space="preserve"> - </w:t>
            </w:r>
            <w:hyperlink r:id="rId30" w:history="1">
              <w:r w:rsidR="004D3FE3" w:rsidRPr="00D907B8">
                <w:rPr>
                  <w:rFonts w:ascii="Times New Roman" w:hAnsi="Times New Roman" w:cs="Times New Roman"/>
                  <w:szCs w:val="22"/>
                </w:rPr>
                <w:t>14.1</w:t>
              </w:r>
            </w:hyperlink>
            <w:r w:rsidR="004D3FE3" w:rsidRPr="00D907B8">
              <w:rPr>
                <w:rFonts w:ascii="Times New Roman" w:hAnsi="Times New Roman" w:cs="Times New Roman"/>
                <w:szCs w:val="22"/>
              </w:rPr>
              <w:t xml:space="preserve"> Федерального закона от 25.04.2002 N 40-ФЗ "Об обязательном страховании гражданской ответственности владельцев транспортных средств</w:t>
            </w:r>
            <w:r w:rsidR="000110C8" w:rsidRPr="00FC60CC">
              <w:rPr>
                <w:rFonts w:ascii="Times New Roman" w:hAnsi="Times New Roman" w:cs="Times New Roman"/>
                <w:szCs w:val="22"/>
              </w:rPr>
              <w:t>»</w:t>
            </w: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8.</w:t>
            </w:r>
          </w:p>
        </w:tc>
        <w:tc>
          <w:tcPr>
            <w:tcW w:w="3061"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109 1 16 33010 01 6000 140</w:t>
            </w:r>
          </w:p>
        </w:tc>
        <w:tc>
          <w:tcPr>
            <w:tcW w:w="2891" w:type="dxa"/>
          </w:tcPr>
          <w:p w:rsidR="004A2EDD" w:rsidRPr="00FC60CC" w:rsidRDefault="00B850A5" w:rsidP="004A2EDD">
            <w:pPr>
              <w:spacing w:after="0" w:line="240" w:lineRule="auto"/>
              <w:jc w:val="both"/>
              <w:rPr>
                <w:rFonts w:ascii="Times New Roman" w:hAnsi="Times New Roman" w:cs="Times New Roman"/>
              </w:rPr>
            </w:pPr>
            <w:r w:rsidRPr="00B850A5">
              <w:rPr>
                <w:rFonts w:ascii="Times New Roman" w:hAnsi="Times New Roman" w:cs="Times New Roman"/>
              </w:rPr>
              <w:t xml:space="preserve">Денежные взыскания (штрафы) за нарушение </w:t>
            </w:r>
            <w:r w:rsidRPr="00B850A5">
              <w:rPr>
                <w:rFonts w:ascii="Times New Roman" w:hAnsi="Times New Roman" w:cs="Times New Roman"/>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lastRenderedPageBreak/>
              <w:t xml:space="preserve">Денежные взыскания (штрафы) за нарушение </w:t>
            </w:r>
            <w:r w:rsidRPr="00FC60CC">
              <w:rPr>
                <w:rFonts w:ascii="Times New Roman" w:hAnsi="Times New Roman" w:cs="Times New Roman"/>
              </w:rP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4989"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lastRenderedPageBreak/>
              <w:t xml:space="preserve">1) </w:t>
            </w:r>
            <w:hyperlink r:id="rId31" w:history="1">
              <w:r w:rsidRPr="00FC60CC">
                <w:rPr>
                  <w:rFonts w:ascii="Times New Roman" w:hAnsi="Times New Roman" w:cs="Times New Roman"/>
                  <w:szCs w:val="22"/>
                </w:rPr>
                <w:t>статья 46</w:t>
              </w:r>
            </w:hyperlink>
            <w:r w:rsidRPr="00FC60CC">
              <w:rPr>
                <w:rFonts w:ascii="Times New Roman" w:hAnsi="Times New Roman" w:cs="Times New Roman"/>
                <w:szCs w:val="22"/>
              </w:rPr>
              <w:t xml:space="preserve"> Бюджетного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lastRenderedPageBreak/>
              <w:t xml:space="preserve">2) </w:t>
            </w:r>
            <w:hyperlink r:id="rId32" w:history="1">
              <w:r w:rsidRPr="00FC60CC">
                <w:rPr>
                  <w:rFonts w:ascii="Times New Roman" w:hAnsi="Times New Roman" w:cs="Times New Roman"/>
                  <w:szCs w:val="22"/>
                </w:rPr>
                <w:t>статьи 330</w:t>
              </w:r>
            </w:hyperlink>
            <w:r w:rsidRPr="00FC60CC">
              <w:rPr>
                <w:rFonts w:ascii="Times New Roman" w:hAnsi="Times New Roman" w:cs="Times New Roman"/>
                <w:szCs w:val="22"/>
              </w:rPr>
              <w:t xml:space="preserve">, </w:t>
            </w:r>
            <w:hyperlink r:id="rId33" w:history="1">
              <w:r w:rsidRPr="00FC60CC">
                <w:rPr>
                  <w:rFonts w:ascii="Times New Roman" w:hAnsi="Times New Roman" w:cs="Times New Roman"/>
                  <w:szCs w:val="22"/>
                </w:rPr>
                <w:t>332</w:t>
              </w:r>
            </w:hyperlink>
            <w:r w:rsidRPr="00FC60CC">
              <w:rPr>
                <w:rFonts w:ascii="Times New Roman" w:hAnsi="Times New Roman" w:cs="Times New Roman"/>
                <w:szCs w:val="22"/>
              </w:rPr>
              <w:t xml:space="preserve"> Гражданского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3) Статьи 7.29-7.32.5 Кодекса Российской Федерации об административных правонарушениях, от 30.12.2001 № 195-ФЗ</w:t>
            </w:r>
          </w:p>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t xml:space="preserve">4) Федеральный </w:t>
            </w:r>
            <w:hyperlink r:id="rId34" w:history="1">
              <w:r w:rsidRPr="00FC60CC">
                <w:rPr>
                  <w:rFonts w:ascii="Times New Roman" w:hAnsi="Times New Roman" w:cs="Times New Roman"/>
                </w:rPr>
                <w:t>закон</w:t>
              </w:r>
            </w:hyperlink>
            <w:r w:rsidRPr="00FC60CC">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lastRenderedPageBreak/>
              <w:t>9.</w:t>
            </w:r>
          </w:p>
        </w:tc>
        <w:tc>
          <w:tcPr>
            <w:tcW w:w="3061" w:type="dxa"/>
          </w:tcPr>
          <w:p w:rsidR="004A2EDD" w:rsidRPr="00FC60CC" w:rsidRDefault="004A2EDD" w:rsidP="004A2EDD">
            <w:pPr>
              <w:pStyle w:val="a4"/>
              <w:tabs>
                <w:tab w:val="left" w:pos="720"/>
              </w:tabs>
              <w:ind w:left="0" w:firstLine="0"/>
              <w:rPr>
                <w:sz w:val="22"/>
                <w:szCs w:val="22"/>
              </w:rPr>
            </w:pPr>
            <w:r w:rsidRPr="00FC60CC">
              <w:rPr>
                <w:sz w:val="22"/>
                <w:szCs w:val="22"/>
              </w:rPr>
              <w:t xml:space="preserve">109 1 16 90010 01 6000 140 </w:t>
            </w:r>
          </w:p>
          <w:p w:rsidR="004A2EDD" w:rsidRPr="00FC60CC" w:rsidRDefault="004A2EDD" w:rsidP="004A2EDD">
            <w:pPr>
              <w:pStyle w:val="ConsPlusCell"/>
              <w:ind w:firstLine="424"/>
              <w:jc w:val="both"/>
              <w:rPr>
                <w:sz w:val="22"/>
                <w:szCs w:val="22"/>
              </w:rPr>
            </w:pPr>
          </w:p>
        </w:tc>
        <w:tc>
          <w:tcPr>
            <w:tcW w:w="2891" w:type="dxa"/>
          </w:tcPr>
          <w:p w:rsidR="004A2EDD" w:rsidRPr="00FC60CC" w:rsidRDefault="00A059CD" w:rsidP="004A2EDD">
            <w:pPr>
              <w:autoSpaceDE w:val="0"/>
              <w:autoSpaceDN w:val="0"/>
              <w:adjustRightInd w:val="0"/>
              <w:spacing w:after="0" w:line="240" w:lineRule="auto"/>
              <w:jc w:val="both"/>
              <w:rPr>
                <w:rFonts w:ascii="Times New Roman" w:hAnsi="Times New Roman" w:cs="Times New Roman"/>
              </w:rPr>
            </w:pPr>
            <w:r w:rsidRPr="00A059CD">
              <w:rPr>
                <w:rFonts w:ascii="Times New Roman" w:hAnsi="Times New Roman" w:cs="Times New Roman"/>
              </w:rPr>
              <w:t>Прочие поступления от денежных взысканий (штрафов) и иных сумм в возмещение ущерба,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2835" w:type="dxa"/>
          </w:tcPr>
          <w:p w:rsidR="004A2EDD" w:rsidRPr="002458A3"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t>Прочие поступления от денежных взысканий (штрафов) и иных сумм в возмещение ущерба, зачисляемые в федеральный бюджет</w:t>
            </w:r>
          </w:p>
        </w:tc>
        <w:tc>
          <w:tcPr>
            <w:tcW w:w="4989" w:type="dxa"/>
          </w:tcPr>
          <w:p w:rsidR="004A2EDD" w:rsidRPr="00FC60CC" w:rsidRDefault="004A2EDD" w:rsidP="004A2EDD">
            <w:pPr>
              <w:pStyle w:val="ConsPlusCell"/>
              <w:ind w:firstLine="459"/>
              <w:jc w:val="both"/>
              <w:rPr>
                <w:sz w:val="22"/>
                <w:szCs w:val="22"/>
              </w:rPr>
            </w:pPr>
            <w:r w:rsidRPr="00FC60CC">
              <w:rPr>
                <w:sz w:val="22"/>
                <w:szCs w:val="22"/>
              </w:rPr>
              <w:t>Статья 46 Бюджетного кодекса Российской Федерации</w:t>
            </w:r>
          </w:p>
          <w:p w:rsidR="004A2EDD" w:rsidRPr="00FC60CC" w:rsidRDefault="004A2EDD" w:rsidP="004A2EDD">
            <w:pPr>
              <w:pStyle w:val="ConsPlusCell"/>
              <w:ind w:firstLine="459"/>
              <w:jc w:val="both"/>
              <w:rPr>
                <w:sz w:val="22"/>
                <w:szCs w:val="22"/>
              </w:rPr>
            </w:pPr>
            <w:r w:rsidRPr="00FC60CC">
              <w:rPr>
                <w:sz w:val="22"/>
                <w:szCs w:val="22"/>
              </w:rPr>
              <w:t>Пункт 5.1. приказа Министерства финансов Российской Федерации от 30.06.1995 г. № 49 «Об утверждении Методических указаний по                                                       инвентаризации имущества и финансовых обязательств»</w:t>
            </w:r>
          </w:p>
          <w:p w:rsidR="002458A3" w:rsidRPr="007A137A" w:rsidRDefault="004A2EDD" w:rsidP="002458A3">
            <w:pPr>
              <w:spacing w:after="0" w:line="240" w:lineRule="auto"/>
              <w:ind w:firstLine="459"/>
              <w:jc w:val="both"/>
              <w:rPr>
                <w:rFonts w:ascii="Times New Roman" w:hAnsi="Times New Roman" w:cs="Times New Roman"/>
              </w:rPr>
            </w:pPr>
            <w:r w:rsidRPr="00FC60CC">
              <w:rPr>
                <w:rFonts w:ascii="Times New Roman" w:hAnsi="Times New Roman" w:cs="Times New Roman"/>
                <w:lang w:val="en-US"/>
              </w:rPr>
              <w:t>C</w:t>
            </w:r>
            <w:proofErr w:type="spellStart"/>
            <w:r w:rsidRPr="00FC60CC">
              <w:rPr>
                <w:rFonts w:ascii="Times New Roman" w:hAnsi="Times New Roman" w:cs="Times New Roman"/>
              </w:rPr>
              <w:t>татья</w:t>
            </w:r>
            <w:proofErr w:type="spellEnd"/>
            <w:r w:rsidRPr="00FC60CC">
              <w:rPr>
                <w:rFonts w:ascii="Times New Roman" w:hAnsi="Times New Roman" w:cs="Times New Roman"/>
              </w:rPr>
              <w:t xml:space="preserve"> 15 Кодекса об административных правонарушениях Российской Федерации</w:t>
            </w:r>
            <w:r w:rsidR="002458A3">
              <w:rPr>
                <w:rFonts w:ascii="Times New Roman" w:hAnsi="Times New Roman" w:cs="Times New Roman"/>
              </w:rPr>
              <w:t xml:space="preserve"> от 30.12.2001 №195-ФЗ</w:t>
            </w:r>
          </w:p>
          <w:p w:rsidR="004A2EDD" w:rsidRPr="00FC60CC" w:rsidRDefault="004A2EDD" w:rsidP="004A2EDD">
            <w:pPr>
              <w:spacing w:after="0" w:line="240" w:lineRule="auto"/>
              <w:ind w:firstLine="459"/>
              <w:jc w:val="both"/>
              <w:rPr>
                <w:rFonts w:ascii="Times New Roman" w:hAnsi="Times New Roman" w:cs="Times New Roman"/>
              </w:rPr>
            </w:pPr>
          </w:p>
          <w:p w:rsidR="004A2EDD" w:rsidRPr="00FC60CC" w:rsidRDefault="004A2EDD" w:rsidP="004A2EDD">
            <w:pPr>
              <w:spacing w:after="0" w:line="240" w:lineRule="auto"/>
              <w:jc w:val="both"/>
              <w:rPr>
                <w:rFonts w:ascii="Times New Roman" w:hAnsi="Times New Roman" w:cs="Times New Roman"/>
              </w:rPr>
            </w:pP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10</w:t>
            </w:r>
          </w:p>
        </w:tc>
        <w:tc>
          <w:tcPr>
            <w:tcW w:w="3061"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t>109 1 17 05010 01 6000 180</w:t>
            </w:r>
          </w:p>
          <w:p w:rsidR="004A2EDD" w:rsidRPr="00FC60CC" w:rsidRDefault="004A2EDD" w:rsidP="004A2EDD">
            <w:pPr>
              <w:pStyle w:val="a4"/>
              <w:tabs>
                <w:tab w:val="left" w:pos="720"/>
              </w:tabs>
              <w:ind w:left="0" w:firstLine="425"/>
              <w:rPr>
                <w:sz w:val="22"/>
                <w:szCs w:val="22"/>
              </w:rPr>
            </w:pPr>
          </w:p>
          <w:p w:rsidR="004A2EDD" w:rsidRPr="00FC60CC" w:rsidRDefault="004A2EDD" w:rsidP="004A2EDD">
            <w:pPr>
              <w:pStyle w:val="a4"/>
              <w:tabs>
                <w:tab w:val="left" w:pos="720"/>
              </w:tabs>
              <w:ind w:left="0" w:firstLine="425"/>
              <w:rPr>
                <w:sz w:val="22"/>
                <w:szCs w:val="22"/>
              </w:rPr>
            </w:pPr>
          </w:p>
          <w:p w:rsidR="004A2EDD" w:rsidRPr="00FC60CC" w:rsidRDefault="004A2EDD" w:rsidP="004A2EDD">
            <w:pPr>
              <w:pStyle w:val="a4"/>
              <w:tabs>
                <w:tab w:val="left" w:pos="720"/>
              </w:tabs>
              <w:ind w:left="0" w:firstLine="425"/>
              <w:rPr>
                <w:sz w:val="22"/>
                <w:szCs w:val="22"/>
              </w:rPr>
            </w:pPr>
          </w:p>
        </w:tc>
        <w:tc>
          <w:tcPr>
            <w:tcW w:w="2891" w:type="dxa"/>
          </w:tcPr>
          <w:p w:rsidR="004A2EDD" w:rsidRPr="00FC60CC" w:rsidRDefault="000D08F8" w:rsidP="004A2EDD">
            <w:pPr>
              <w:spacing w:after="0" w:line="240" w:lineRule="auto"/>
              <w:jc w:val="both"/>
              <w:rPr>
                <w:rFonts w:ascii="Times New Roman" w:hAnsi="Times New Roman" w:cs="Times New Roman"/>
              </w:rPr>
            </w:pPr>
            <w:r w:rsidRPr="000D08F8">
              <w:rPr>
                <w:rFonts w:ascii="Times New Roman" w:hAnsi="Times New Roman" w:cs="Times New Roman"/>
              </w:rPr>
              <w:t xml:space="preserve">Прочие неналоговые доходы федерального бюджета (федеральные государственные органы, Банк России, органы управления государственными </w:t>
            </w:r>
            <w:r w:rsidRPr="000D08F8">
              <w:rPr>
                <w:rFonts w:ascii="Times New Roman" w:hAnsi="Times New Roman" w:cs="Times New Roman"/>
              </w:rPr>
              <w:lastRenderedPageBreak/>
              <w:t>внебюджетными фондами Российской Федерации)</w:t>
            </w:r>
          </w:p>
        </w:tc>
        <w:tc>
          <w:tcPr>
            <w:tcW w:w="2835"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lastRenderedPageBreak/>
              <w:t xml:space="preserve">Прочие неналоговые доходы федерального бюджета (федеральные государственные органы, Банк России, органы управления государственными </w:t>
            </w:r>
            <w:r w:rsidRPr="00FC60CC">
              <w:rPr>
                <w:rFonts w:ascii="Times New Roman" w:hAnsi="Times New Roman" w:cs="Times New Roman"/>
              </w:rPr>
              <w:lastRenderedPageBreak/>
              <w:t xml:space="preserve">внебюджетными фондами Российской Федерации </w:t>
            </w:r>
          </w:p>
        </w:tc>
        <w:tc>
          <w:tcPr>
            <w:tcW w:w="4989" w:type="dxa"/>
          </w:tcPr>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lastRenderedPageBreak/>
              <w:t>Статья 42,46 Бюджетного кодекса Российской Федерации</w:t>
            </w:r>
          </w:p>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t>Статьи 246-248 Трудового кодекса Российской Федерации</w:t>
            </w:r>
          </w:p>
          <w:p w:rsidR="002458A3" w:rsidRPr="007A137A" w:rsidRDefault="004A2EDD" w:rsidP="002458A3">
            <w:pPr>
              <w:spacing w:after="0" w:line="240" w:lineRule="auto"/>
              <w:ind w:firstLine="459"/>
              <w:jc w:val="both"/>
              <w:rPr>
                <w:rFonts w:ascii="Times New Roman" w:hAnsi="Times New Roman" w:cs="Times New Roman"/>
              </w:rPr>
            </w:pPr>
            <w:r w:rsidRPr="00FC60CC">
              <w:rPr>
                <w:rFonts w:ascii="Times New Roman" w:hAnsi="Times New Roman" w:cs="Times New Roman"/>
                <w:lang w:val="en-US"/>
              </w:rPr>
              <w:t>C</w:t>
            </w:r>
            <w:proofErr w:type="spellStart"/>
            <w:r w:rsidRPr="00FC60CC">
              <w:rPr>
                <w:rFonts w:ascii="Times New Roman" w:hAnsi="Times New Roman" w:cs="Times New Roman"/>
              </w:rPr>
              <w:t>татья</w:t>
            </w:r>
            <w:proofErr w:type="spellEnd"/>
            <w:r w:rsidRPr="00FC60CC">
              <w:rPr>
                <w:rFonts w:ascii="Times New Roman" w:hAnsi="Times New Roman" w:cs="Times New Roman"/>
              </w:rPr>
              <w:t xml:space="preserve"> 15 Кодекса об административных правонарушениях Российской Федерации</w:t>
            </w:r>
            <w:r w:rsidR="002458A3">
              <w:rPr>
                <w:rFonts w:ascii="Times New Roman" w:hAnsi="Times New Roman" w:cs="Times New Roman"/>
              </w:rPr>
              <w:t xml:space="preserve"> от 30.12.2001 №195-ФЗ</w:t>
            </w:r>
          </w:p>
          <w:p w:rsidR="004A2EDD" w:rsidRPr="00FC60CC" w:rsidRDefault="004A2EDD" w:rsidP="004A2EDD">
            <w:pPr>
              <w:spacing w:after="0" w:line="240" w:lineRule="auto"/>
              <w:ind w:firstLine="459"/>
              <w:jc w:val="both"/>
              <w:rPr>
                <w:rFonts w:ascii="Times New Roman" w:hAnsi="Times New Roman" w:cs="Times New Roman"/>
              </w:rPr>
            </w:pPr>
          </w:p>
          <w:p w:rsidR="004A2EDD" w:rsidRPr="00FC60CC" w:rsidRDefault="004A2EDD" w:rsidP="004A2EDD">
            <w:pPr>
              <w:spacing w:after="0" w:line="240" w:lineRule="auto"/>
              <w:jc w:val="both"/>
              <w:rPr>
                <w:rFonts w:ascii="Times New Roman" w:hAnsi="Times New Roman" w:cs="Times New Roman"/>
              </w:rPr>
            </w:pPr>
          </w:p>
        </w:tc>
      </w:tr>
      <w:tr w:rsidR="004A2EDD" w:rsidRPr="00FC60CC" w:rsidTr="00652D1E">
        <w:tc>
          <w:tcPr>
            <w:tcW w:w="14513" w:type="dxa"/>
            <w:gridSpan w:val="5"/>
          </w:tcPr>
          <w:p w:rsidR="004A2EDD" w:rsidRPr="00FC60CC" w:rsidRDefault="004A2EDD" w:rsidP="004A2EDD">
            <w:pPr>
              <w:pStyle w:val="ConsPlusNormal"/>
              <w:jc w:val="center"/>
              <w:rPr>
                <w:rFonts w:ascii="Times New Roman" w:hAnsi="Times New Roman" w:cs="Times New Roman"/>
                <w:b/>
                <w:szCs w:val="22"/>
              </w:rPr>
            </w:pPr>
            <w:r w:rsidRPr="00FC60CC">
              <w:rPr>
                <w:rFonts w:ascii="Times New Roman" w:hAnsi="Times New Roman" w:cs="Times New Roman"/>
                <w:b/>
                <w:szCs w:val="22"/>
              </w:rPr>
              <w:lastRenderedPageBreak/>
              <w:t xml:space="preserve">Федеральное казенное учреждение </w:t>
            </w: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1.</w:t>
            </w:r>
          </w:p>
        </w:tc>
        <w:tc>
          <w:tcPr>
            <w:tcW w:w="3061"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109 1 13 02991 01 0300 130</w:t>
            </w:r>
          </w:p>
        </w:tc>
        <w:tc>
          <w:tcPr>
            <w:tcW w:w="2891" w:type="dxa"/>
          </w:tcPr>
          <w:p w:rsidR="004A2EDD" w:rsidRPr="00FC60CC" w:rsidRDefault="00D97EFB" w:rsidP="004A2EDD">
            <w:pPr>
              <w:pStyle w:val="ConsPlusNormal"/>
              <w:rPr>
                <w:rFonts w:ascii="Times New Roman" w:hAnsi="Times New Roman" w:cs="Times New Roman"/>
                <w:szCs w:val="22"/>
              </w:rPr>
            </w:pPr>
            <w:r w:rsidRPr="00D97EFB">
              <w:rPr>
                <w:rFonts w:ascii="Times New Roman" w:hAnsi="Times New Roman" w:cs="Times New Roman"/>
                <w:szCs w:val="22"/>
              </w:rPr>
              <w:t>Прочие доходы от компенсации затрат федерального бюджета (средства, поступающие от деятельности прочих учреждений)</w:t>
            </w:r>
          </w:p>
        </w:tc>
        <w:tc>
          <w:tcPr>
            <w:tcW w:w="2835"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Прочие доходы от компенсации затрат федерального бюджета (средства, поступающие от деятельности прочих учреждений)</w:t>
            </w:r>
          </w:p>
        </w:tc>
        <w:tc>
          <w:tcPr>
            <w:tcW w:w="4989" w:type="dxa"/>
          </w:tcPr>
          <w:p w:rsidR="004A2EDD" w:rsidRPr="00FC60CC" w:rsidRDefault="004A2EDD" w:rsidP="004A2EDD">
            <w:pPr>
              <w:spacing w:after="0" w:line="240" w:lineRule="auto"/>
              <w:ind w:firstLine="459"/>
              <w:outlineLvl w:val="0"/>
              <w:rPr>
                <w:rFonts w:ascii="Times New Roman" w:hAnsi="Times New Roman" w:cs="Times New Roman"/>
                <w:color w:val="000000" w:themeColor="text1"/>
              </w:rPr>
            </w:pPr>
            <w:r w:rsidRPr="00FC60CC">
              <w:rPr>
                <w:rFonts w:ascii="Times New Roman" w:hAnsi="Times New Roman" w:cs="Times New Roman"/>
                <w:color w:val="000000" w:themeColor="text1"/>
              </w:rPr>
              <w:t xml:space="preserve">Статья 42,, 51, Бюджетного кодекса </w:t>
            </w:r>
            <w:r w:rsidRPr="00FC60CC">
              <w:rPr>
                <w:rFonts w:ascii="Times New Roman" w:hAnsi="Times New Roman" w:cs="Times New Roman"/>
              </w:rPr>
              <w:t xml:space="preserve">Российской Федерации </w:t>
            </w:r>
            <w:r w:rsidRPr="00FC60CC">
              <w:rPr>
                <w:rFonts w:ascii="Times New Roman" w:hAnsi="Times New Roman" w:cs="Times New Roman"/>
                <w:color w:val="000000" w:themeColor="text1"/>
              </w:rPr>
              <w:t xml:space="preserve">Статья 65 и 66 Трудового кодекса </w:t>
            </w:r>
            <w:r w:rsidRPr="00FC60CC">
              <w:rPr>
                <w:rFonts w:ascii="Times New Roman" w:hAnsi="Times New Roman" w:cs="Times New Roman"/>
              </w:rPr>
              <w:t>Российской Федерации</w:t>
            </w:r>
          </w:p>
          <w:p w:rsidR="004A2EDD" w:rsidRPr="00FC60CC" w:rsidRDefault="004A2EDD" w:rsidP="004A2EDD">
            <w:pPr>
              <w:spacing w:after="0" w:line="240" w:lineRule="auto"/>
              <w:ind w:firstLine="459"/>
              <w:outlineLvl w:val="0"/>
              <w:rPr>
                <w:rFonts w:ascii="Times New Roman" w:hAnsi="Times New Roman" w:cs="Times New Roman"/>
                <w:color w:val="000000" w:themeColor="text1"/>
              </w:rPr>
            </w:pPr>
            <w:r w:rsidRPr="00FC60CC">
              <w:rPr>
                <w:rFonts w:ascii="Times New Roman" w:hAnsi="Times New Roman" w:cs="Times New Roman"/>
                <w:color w:val="000000" w:themeColor="text1"/>
              </w:rPr>
              <w:t>Пункт 47 Правил ведения и хранения трудовых книжек, изготовления бланков трудовой книжки и обеспечения ими работодателей, утвержденных постановления Правительства Российской Федерации от 16 апреля 2003 г. № 225 «О трудовых книжках»</w:t>
            </w:r>
          </w:p>
          <w:p w:rsidR="004A2EDD" w:rsidRPr="00FC60CC" w:rsidRDefault="004A2EDD" w:rsidP="004A2EDD">
            <w:pPr>
              <w:pStyle w:val="ConsPlusNormal"/>
              <w:rPr>
                <w:rFonts w:ascii="Times New Roman" w:hAnsi="Times New Roman" w:cs="Times New Roman"/>
                <w:color w:val="000000" w:themeColor="text1"/>
                <w:szCs w:val="22"/>
              </w:rPr>
            </w:pPr>
            <w:r w:rsidRPr="00FC60CC">
              <w:rPr>
                <w:rFonts w:ascii="Times New Roman" w:hAnsi="Times New Roman" w:cs="Times New Roman"/>
                <w:color w:val="000000" w:themeColor="text1"/>
                <w:szCs w:val="22"/>
              </w:rPr>
              <w:t>Федеральный закон от 16.07.1999 №165-ФЗ «Об основах обязательного страхования»;</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color w:val="000000" w:themeColor="text1"/>
                <w:szCs w:val="22"/>
              </w:rPr>
              <w:t xml:space="preserve">Федеральный закон от 29.12.2006 №255-ФЗ «Об обязательном социальном страховании на случай временной нетрудоспособности и в связи с </w:t>
            </w:r>
            <w:proofErr w:type="spellStart"/>
            <w:r w:rsidRPr="00FC60CC">
              <w:rPr>
                <w:rFonts w:ascii="Times New Roman" w:hAnsi="Times New Roman" w:cs="Times New Roman"/>
                <w:color w:val="000000" w:themeColor="text1"/>
                <w:szCs w:val="22"/>
              </w:rPr>
              <w:t>материнствомс</w:t>
            </w:r>
            <w:proofErr w:type="spellEnd"/>
            <w:r w:rsidRPr="00FC60CC">
              <w:rPr>
                <w:rFonts w:ascii="Times New Roman" w:hAnsi="Times New Roman" w:cs="Times New Roman"/>
                <w:color w:val="000000" w:themeColor="text1"/>
                <w:szCs w:val="22"/>
              </w:rPr>
              <w:t xml:space="preserve"> материнством»</w:t>
            </w:r>
          </w:p>
        </w:tc>
      </w:tr>
      <w:tr w:rsidR="004A2EDD" w:rsidRPr="00FC60CC" w:rsidTr="00E525C3">
        <w:trPr>
          <w:trHeight w:val="1164"/>
        </w:trPr>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2</w:t>
            </w:r>
          </w:p>
        </w:tc>
        <w:tc>
          <w:tcPr>
            <w:tcW w:w="3061" w:type="dxa"/>
          </w:tcPr>
          <w:p w:rsidR="004A2EDD" w:rsidRPr="00FC60CC" w:rsidRDefault="004A2EDD" w:rsidP="004A2EDD">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109 1 14 02013 01 </w:t>
            </w:r>
            <w:r w:rsidRPr="00FC60CC">
              <w:rPr>
                <w:rFonts w:ascii="Times New Roman" w:hAnsi="Times New Roman" w:cs="Times New Roman"/>
                <w:lang w:val="en-US"/>
              </w:rPr>
              <w:t>7</w:t>
            </w:r>
            <w:r w:rsidRPr="00FC60CC">
              <w:rPr>
                <w:rFonts w:ascii="Times New Roman" w:hAnsi="Times New Roman" w:cs="Times New Roman"/>
              </w:rPr>
              <w:t>000 4</w:t>
            </w:r>
            <w:r w:rsidRPr="00FC60CC">
              <w:rPr>
                <w:rFonts w:ascii="Times New Roman" w:hAnsi="Times New Roman" w:cs="Times New Roman"/>
                <w:lang w:val="en-US"/>
              </w:rPr>
              <w:t>10</w:t>
            </w:r>
          </w:p>
        </w:tc>
        <w:tc>
          <w:tcPr>
            <w:tcW w:w="2891"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казенные учреждения)</w:t>
            </w:r>
          </w:p>
        </w:tc>
        <w:tc>
          <w:tcPr>
            <w:tcW w:w="2835" w:type="dxa"/>
          </w:tcPr>
          <w:p w:rsidR="004A2EDD" w:rsidRPr="00FC60CC" w:rsidRDefault="004A2EDD" w:rsidP="004A2EDD">
            <w:pPr>
              <w:spacing w:after="0" w:line="240" w:lineRule="auto"/>
              <w:ind w:firstLine="318"/>
              <w:jc w:val="both"/>
              <w:rPr>
                <w:rFonts w:ascii="Times New Roman" w:hAnsi="Times New Roman" w:cs="Times New Roman"/>
              </w:rPr>
            </w:pPr>
            <w:r w:rsidRPr="00FC60CC">
              <w:rPr>
                <w:rFonts w:ascii="Times New Roman" w:hAnsi="Times New Roman" w:cs="Times New Roman"/>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основных средств по указанному имуществу (федеральные казенные учреждения)</w:t>
            </w:r>
          </w:p>
        </w:tc>
        <w:tc>
          <w:tcPr>
            <w:tcW w:w="4989"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1) </w:t>
            </w:r>
            <w:hyperlink r:id="rId35" w:history="1">
              <w:r w:rsidRPr="00FC60CC">
                <w:rPr>
                  <w:rFonts w:ascii="Times New Roman" w:hAnsi="Times New Roman" w:cs="Times New Roman"/>
                  <w:szCs w:val="22"/>
                </w:rPr>
                <w:t>статья 51</w:t>
              </w:r>
            </w:hyperlink>
            <w:r w:rsidRPr="00FC60CC">
              <w:rPr>
                <w:rFonts w:ascii="Times New Roman" w:hAnsi="Times New Roman" w:cs="Times New Roman"/>
                <w:szCs w:val="22"/>
              </w:rPr>
              <w:t xml:space="preserve"> Бюджетного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2) </w:t>
            </w:r>
            <w:hyperlink r:id="rId36" w:history="1">
              <w:r w:rsidRPr="00FC60CC">
                <w:rPr>
                  <w:rFonts w:ascii="Times New Roman" w:hAnsi="Times New Roman" w:cs="Times New Roman"/>
                  <w:szCs w:val="22"/>
                </w:rPr>
                <w:t>статьи 296</w:t>
              </w:r>
            </w:hyperlink>
            <w:r w:rsidRPr="00FC60CC">
              <w:rPr>
                <w:rFonts w:ascii="Times New Roman" w:hAnsi="Times New Roman" w:cs="Times New Roman"/>
                <w:szCs w:val="22"/>
              </w:rPr>
              <w:t xml:space="preserve"> и </w:t>
            </w:r>
            <w:hyperlink r:id="rId37" w:history="1">
              <w:r w:rsidRPr="00FC60CC">
                <w:rPr>
                  <w:rFonts w:ascii="Times New Roman" w:hAnsi="Times New Roman" w:cs="Times New Roman"/>
                  <w:szCs w:val="22"/>
                </w:rPr>
                <w:t>298</w:t>
              </w:r>
            </w:hyperlink>
            <w:r w:rsidRPr="00FC60CC">
              <w:rPr>
                <w:rFonts w:ascii="Times New Roman" w:hAnsi="Times New Roman" w:cs="Times New Roman"/>
                <w:szCs w:val="22"/>
              </w:rPr>
              <w:t xml:space="preserve"> Гражданского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3) </w:t>
            </w:r>
            <w:hyperlink r:id="rId38" w:history="1">
              <w:r w:rsidRPr="00FC60CC">
                <w:rPr>
                  <w:rFonts w:ascii="Times New Roman" w:hAnsi="Times New Roman" w:cs="Times New Roman"/>
                  <w:szCs w:val="22"/>
                </w:rPr>
                <w:t>постановление</w:t>
              </w:r>
            </w:hyperlink>
            <w:r w:rsidRPr="00FC60CC">
              <w:rPr>
                <w:rFonts w:ascii="Times New Roman" w:hAnsi="Times New Roman" w:cs="Times New Roman"/>
                <w:szCs w:val="22"/>
              </w:rPr>
              <w:t xml:space="preserve"> Правительства Российской Федерации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4) </w:t>
            </w:r>
            <w:hyperlink r:id="rId39" w:history="1">
              <w:r w:rsidRPr="00FC60CC">
                <w:rPr>
                  <w:rFonts w:ascii="Times New Roman" w:hAnsi="Times New Roman" w:cs="Times New Roman"/>
                  <w:szCs w:val="22"/>
                </w:rPr>
                <w:t xml:space="preserve">пункт </w:t>
              </w:r>
              <w:r w:rsidRPr="00FC60CC">
                <w:rPr>
                  <w:rFonts w:ascii="Times New Roman" w:hAnsi="Times New Roman" w:cs="Times New Roman"/>
                  <w:szCs w:val="22"/>
                  <w:lang w:val="en-US"/>
                </w:rPr>
                <w:t>II</w:t>
              </w:r>
            </w:hyperlink>
            <w:r w:rsidRPr="00FC60CC">
              <w:rPr>
                <w:rFonts w:ascii="Times New Roman" w:hAnsi="Times New Roman" w:cs="Times New Roman"/>
                <w:szCs w:val="22"/>
              </w:rPr>
              <w:t xml:space="preserve">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09.12.2016 N 231-н;</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lastRenderedPageBreak/>
              <w:t xml:space="preserve">5) </w:t>
            </w:r>
            <w:hyperlink r:id="rId40" w:history="1">
              <w:r w:rsidRPr="00FC60CC">
                <w:rPr>
                  <w:rFonts w:ascii="Times New Roman" w:hAnsi="Times New Roman" w:cs="Times New Roman"/>
                  <w:szCs w:val="22"/>
                </w:rPr>
                <w:t>постановление</w:t>
              </w:r>
            </w:hyperlink>
            <w:r w:rsidRPr="00FC60CC">
              <w:rPr>
                <w:rFonts w:ascii="Times New Roman" w:hAnsi="Times New Roman" w:cs="Times New Roman"/>
                <w:szCs w:val="22"/>
              </w:rPr>
              <w:t xml:space="preserve"> Правительства Российской Федерации от 14.10.2010 N 834 "Об особенностях списания федерального имущества"</w:t>
            </w:r>
          </w:p>
        </w:tc>
      </w:tr>
      <w:tr w:rsidR="004A2EDD" w:rsidRPr="00FC60CC" w:rsidTr="00E525C3">
        <w:trPr>
          <w:trHeight w:val="885"/>
        </w:trPr>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lastRenderedPageBreak/>
              <w:t>3</w:t>
            </w:r>
          </w:p>
        </w:tc>
        <w:tc>
          <w:tcPr>
            <w:tcW w:w="3061" w:type="dxa"/>
          </w:tcPr>
          <w:p w:rsidR="004A2EDD" w:rsidRPr="00FC60CC" w:rsidRDefault="004A2EDD" w:rsidP="004A2EDD">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109 1 14 02013 01 </w:t>
            </w:r>
            <w:r w:rsidRPr="00FC60CC">
              <w:rPr>
                <w:rFonts w:ascii="Times New Roman" w:hAnsi="Times New Roman" w:cs="Times New Roman"/>
                <w:lang w:val="en-US"/>
              </w:rPr>
              <w:t>7</w:t>
            </w:r>
            <w:r w:rsidRPr="00FC60CC">
              <w:rPr>
                <w:rFonts w:ascii="Times New Roman" w:hAnsi="Times New Roman" w:cs="Times New Roman"/>
              </w:rPr>
              <w:t>000 4</w:t>
            </w:r>
            <w:r w:rsidRPr="00FC60CC">
              <w:rPr>
                <w:rFonts w:ascii="Times New Roman" w:hAnsi="Times New Roman" w:cs="Times New Roman"/>
                <w:lang w:val="en-US"/>
              </w:rPr>
              <w:t>40</w:t>
            </w:r>
          </w:p>
        </w:tc>
        <w:tc>
          <w:tcPr>
            <w:tcW w:w="2891"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казенные учреждения</w:t>
            </w:r>
          </w:p>
        </w:tc>
        <w:tc>
          <w:tcPr>
            <w:tcW w:w="2835" w:type="dxa"/>
          </w:tcPr>
          <w:p w:rsidR="004A2EDD" w:rsidRPr="00FC60CC" w:rsidRDefault="004A2EDD" w:rsidP="004A2EDD">
            <w:pPr>
              <w:spacing w:after="0" w:line="240" w:lineRule="auto"/>
              <w:ind w:firstLine="318"/>
              <w:jc w:val="both"/>
              <w:rPr>
                <w:rFonts w:ascii="Times New Roman" w:hAnsi="Times New Roman" w:cs="Times New Roman"/>
              </w:rPr>
            </w:pPr>
            <w:r w:rsidRPr="00FC60CC">
              <w:rPr>
                <w:rFonts w:ascii="Times New Roman" w:hAnsi="Times New Roman" w:cs="Times New Roman"/>
              </w:rPr>
              <w:t>Доходы от реализации имущества, находящегося в оперативном управлении федеральных учреждений (за исключением имущества федеральных бюджетных и автономных учреждений), в части реализации материальных запасов по указанному имуществу (федеральные казенные учреждения</w:t>
            </w:r>
          </w:p>
        </w:tc>
        <w:tc>
          <w:tcPr>
            <w:tcW w:w="4989"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1) </w:t>
            </w:r>
            <w:hyperlink r:id="rId41" w:history="1">
              <w:r w:rsidRPr="00FC60CC">
                <w:rPr>
                  <w:rFonts w:ascii="Times New Roman" w:hAnsi="Times New Roman" w:cs="Times New Roman"/>
                  <w:szCs w:val="22"/>
                </w:rPr>
                <w:t>статья 51</w:t>
              </w:r>
            </w:hyperlink>
            <w:r w:rsidRPr="00FC60CC">
              <w:rPr>
                <w:rFonts w:ascii="Times New Roman" w:hAnsi="Times New Roman" w:cs="Times New Roman"/>
                <w:szCs w:val="22"/>
              </w:rPr>
              <w:t xml:space="preserve"> Бюджетного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2) </w:t>
            </w:r>
            <w:hyperlink r:id="rId42" w:history="1">
              <w:r w:rsidRPr="00FC60CC">
                <w:rPr>
                  <w:rFonts w:ascii="Times New Roman" w:hAnsi="Times New Roman" w:cs="Times New Roman"/>
                  <w:szCs w:val="22"/>
                </w:rPr>
                <w:t>статьи 296</w:t>
              </w:r>
            </w:hyperlink>
            <w:r w:rsidRPr="00FC60CC">
              <w:rPr>
                <w:rFonts w:ascii="Times New Roman" w:hAnsi="Times New Roman" w:cs="Times New Roman"/>
                <w:szCs w:val="22"/>
              </w:rPr>
              <w:t xml:space="preserve"> и </w:t>
            </w:r>
            <w:hyperlink r:id="rId43" w:history="1">
              <w:r w:rsidRPr="00FC60CC">
                <w:rPr>
                  <w:rFonts w:ascii="Times New Roman" w:hAnsi="Times New Roman" w:cs="Times New Roman"/>
                  <w:szCs w:val="22"/>
                </w:rPr>
                <w:t>298</w:t>
              </w:r>
            </w:hyperlink>
            <w:r w:rsidRPr="00FC60CC">
              <w:rPr>
                <w:rFonts w:ascii="Times New Roman" w:hAnsi="Times New Roman" w:cs="Times New Roman"/>
                <w:szCs w:val="22"/>
              </w:rPr>
              <w:t xml:space="preserve"> Гражданского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3) Федеральный </w:t>
            </w:r>
            <w:hyperlink r:id="rId44" w:history="1">
              <w:r w:rsidRPr="00FC60CC">
                <w:rPr>
                  <w:rFonts w:ascii="Times New Roman" w:hAnsi="Times New Roman" w:cs="Times New Roman"/>
                  <w:szCs w:val="22"/>
                </w:rPr>
                <w:t>закон</w:t>
              </w:r>
            </w:hyperlink>
            <w:r w:rsidRPr="00FC60CC">
              <w:rPr>
                <w:rFonts w:ascii="Times New Roman" w:hAnsi="Times New Roman" w:cs="Times New Roman"/>
                <w:szCs w:val="22"/>
              </w:rPr>
              <w:t xml:space="preserve"> от 24.06.1998 N 89-ФЗ "Об отходах производства и потребления";</w:t>
            </w:r>
          </w:p>
          <w:p w:rsidR="004A2EDD" w:rsidRPr="00FC60CC" w:rsidRDefault="004A2EDD" w:rsidP="004A2EDD">
            <w:pPr>
              <w:pStyle w:val="ConsPlusNormal"/>
              <w:rPr>
                <w:rFonts w:ascii="Times New Roman" w:hAnsi="Times New Roman" w:cs="Times New Roman"/>
                <w:color w:val="548DD4" w:themeColor="text2" w:themeTint="99"/>
                <w:szCs w:val="22"/>
              </w:rPr>
            </w:pPr>
            <w:r w:rsidRPr="00FC60CC">
              <w:rPr>
                <w:rFonts w:ascii="Times New Roman" w:hAnsi="Times New Roman" w:cs="Times New Roman"/>
                <w:szCs w:val="22"/>
              </w:rPr>
              <w:t xml:space="preserve">4) </w:t>
            </w:r>
            <w:hyperlink r:id="rId45" w:history="1">
              <w:r w:rsidRPr="00FC60CC">
                <w:rPr>
                  <w:rFonts w:ascii="Times New Roman" w:hAnsi="Times New Roman" w:cs="Times New Roman"/>
                  <w:szCs w:val="22"/>
                </w:rPr>
                <w:t>постановление</w:t>
              </w:r>
            </w:hyperlink>
            <w:r w:rsidRPr="00FC60CC">
              <w:rPr>
                <w:rFonts w:ascii="Times New Roman" w:hAnsi="Times New Roman" w:cs="Times New Roman"/>
                <w:szCs w:val="22"/>
              </w:rPr>
              <w:t xml:space="preserve"> Правительства Российской Федерации от 14.10.2010 N 834 "Об особенностях списания федерального имущества"</w:t>
            </w:r>
          </w:p>
        </w:tc>
      </w:tr>
      <w:tr w:rsidR="004A2EDD" w:rsidRPr="00FC60CC" w:rsidTr="00652D1E">
        <w:trPr>
          <w:trHeight w:val="2871"/>
        </w:trPr>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4.</w:t>
            </w:r>
          </w:p>
        </w:tc>
        <w:tc>
          <w:tcPr>
            <w:tcW w:w="3061" w:type="dxa"/>
          </w:tcPr>
          <w:p w:rsidR="004A2EDD" w:rsidRPr="00FC60CC" w:rsidRDefault="004A2EDD" w:rsidP="004A2EDD">
            <w:pPr>
              <w:autoSpaceDE w:val="0"/>
              <w:autoSpaceDN w:val="0"/>
              <w:adjustRightInd w:val="0"/>
              <w:spacing w:after="0" w:line="240" w:lineRule="auto"/>
              <w:jc w:val="both"/>
              <w:rPr>
                <w:rFonts w:ascii="Times New Roman" w:hAnsi="Times New Roman" w:cs="Times New Roman"/>
              </w:rPr>
            </w:pPr>
            <w:r w:rsidRPr="00FC60CC">
              <w:rPr>
                <w:rFonts w:ascii="Times New Roman" w:hAnsi="Times New Roman" w:cs="Times New Roman"/>
              </w:rPr>
              <w:t xml:space="preserve">109 1 16 23011 01 7000 140 </w:t>
            </w:r>
          </w:p>
        </w:tc>
        <w:tc>
          <w:tcPr>
            <w:tcW w:w="2891" w:type="dxa"/>
          </w:tcPr>
          <w:p w:rsidR="004A2EDD" w:rsidRPr="00FC60CC" w:rsidRDefault="008249B2" w:rsidP="004A2EDD">
            <w:pPr>
              <w:spacing w:after="0" w:line="240" w:lineRule="auto"/>
              <w:jc w:val="both"/>
              <w:rPr>
                <w:rFonts w:ascii="Times New Roman" w:hAnsi="Times New Roman" w:cs="Times New Roman"/>
              </w:rPr>
            </w:pPr>
            <w:r w:rsidRPr="008249B2">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казенные учреждения)</w:t>
            </w:r>
          </w:p>
        </w:tc>
        <w:tc>
          <w:tcPr>
            <w:tcW w:w="2835" w:type="dxa"/>
          </w:tcPr>
          <w:p w:rsidR="004A2EDD" w:rsidRPr="00FC60CC" w:rsidRDefault="008249B2" w:rsidP="004A2EDD">
            <w:pPr>
              <w:spacing w:after="0" w:line="240" w:lineRule="auto"/>
              <w:ind w:firstLine="318"/>
              <w:jc w:val="both"/>
              <w:rPr>
                <w:rFonts w:ascii="Times New Roman" w:hAnsi="Times New Roman" w:cs="Times New Roman"/>
              </w:rPr>
            </w:pPr>
            <w:r w:rsidRPr="008249B2">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федерального бюджета (федеральные казенные учреждения)</w:t>
            </w:r>
          </w:p>
        </w:tc>
        <w:tc>
          <w:tcPr>
            <w:tcW w:w="4989"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Статья 41, 46 Бюджетного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 xml:space="preserve">статья 637 </w:t>
            </w:r>
            <w:hyperlink r:id="rId46" w:history="1"/>
            <w:r w:rsidRPr="00FC60CC">
              <w:rPr>
                <w:rFonts w:ascii="Times New Roman" w:hAnsi="Times New Roman" w:cs="Times New Roman"/>
                <w:szCs w:val="22"/>
              </w:rPr>
              <w:t xml:space="preserve"> Гражданского кодекса Российской Федерации</w:t>
            </w:r>
          </w:p>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i/>
                <w:szCs w:val="22"/>
              </w:rPr>
              <w:t xml:space="preserve"> </w:t>
            </w:r>
            <w:r w:rsidR="005B6CF8" w:rsidRPr="00D907B8">
              <w:rPr>
                <w:rFonts w:ascii="Times New Roman" w:hAnsi="Times New Roman" w:cs="Times New Roman"/>
                <w:szCs w:val="22"/>
              </w:rPr>
              <w:t xml:space="preserve">4) </w:t>
            </w:r>
            <w:hyperlink r:id="rId47" w:history="1">
              <w:r w:rsidR="005B6CF8" w:rsidRPr="00D907B8">
                <w:rPr>
                  <w:rFonts w:ascii="Times New Roman" w:hAnsi="Times New Roman" w:cs="Times New Roman"/>
                  <w:szCs w:val="22"/>
                </w:rPr>
                <w:t>статьи 10</w:t>
              </w:r>
            </w:hyperlink>
            <w:r w:rsidR="005B6CF8" w:rsidRPr="00D907B8">
              <w:rPr>
                <w:rFonts w:ascii="Times New Roman" w:hAnsi="Times New Roman" w:cs="Times New Roman"/>
                <w:szCs w:val="22"/>
              </w:rPr>
              <w:t xml:space="preserve"> - </w:t>
            </w:r>
            <w:hyperlink r:id="rId48" w:history="1">
              <w:r w:rsidR="005B6CF8" w:rsidRPr="00D907B8">
                <w:rPr>
                  <w:rFonts w:ascii="Times New Roman" w:hAnsi="Times New Roman" w:cs="Times New Roman"/>
                  <w:szCs w:val="22"/>
                </w:rPr>
                <w:t>14.1</w:t>
              </w:r>
            </w:hyperlink>
            <w:r w:rsidR="005B6CF8" w:rsidRPr="00D907B8">
              <w:rPr>
                <w:rFonts w:ascii="Times New Roman" w:hAnsi="Times New Roman" w:cs="Times New Roman"/>
                <w:szCs w:val="22"/>
              </w:rPr>
              <w:t xml:space="preserve"> Федерального закона от 25.04.2002 N 40-ФЗ "Об обязательном страховании гражданской ответственности владельцев транспортных средств</w:t>
            </w: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5.</w:t>
            </w:r>
          </w:p>
        </w:tc>
        <w:tc>
          <w:tcPr>
            <w:tcW w:w="3061" w:type="dxa"/>
          </w:tcPr>
          <w:p w:rsidR="004A2EDD" w:rsidRPr="00FC60CC" w:rsidRDefault="004A2EDD" w:rsidP="004A2EDD">
            <w:pPr>
              <w:pStyle w:val="ConsPlusNormal"/>
              <w:rPr>
                <w:rFonts w:ascii="Times New Roman" w:hAnsi="Times New Roman" w:cs="Times New Roman"/>
                <w:szCs w:val="22"/>
              </w:rPr>
            </w:pPr>
            <w:r w:rsidRPr="00FC60CC">
              <w:rPr>
                <w:rFonts w:ascii="Times New Roman" w:hAnsi="Times New Roman" w:cs="Times New Roman"/>
                <w:szCs w:val="22"/>
              </w:rPr>
              <w:t>109 1 16 33010 01 7000 140</w:t>
            </w:r>
          </w:p>
        </w:tc>
        <w:tc>
          <w:tcPr>
            <w:tcW w:w="2891" w:type="dxa"/>
          </w:tcPr>
          <w:p w:rsidR="004A2EDD" w:rsidRPr="00FC60CC" w:rsidRDefault="008C6DE3" w:rsidP="004A2EDD">
            <w:pPr>
              <w:spacing w:after="0" w:line="240" w:lineRule="auto"/>
              <w:jc w:val="both"/>
              <w:rPr>
                <w:rFonts w:ascii="Times New Roman" w:hAnsi="Times New Roman" w:cs="Times New Roman"/>
              </w:rPr>
            </w:pPr>
            <w:r w:rsidRPr="008C6DE3">
              <w:rPr>
                <w:rFonts w:ascii="Times New Roman" w:hAnsi="Times New Roman" w:cs="Times New Roman"/>
              </w:rPr>
              <w:t xml:space="preserve">Денежные взыскания (штрафы) за нарушение законодательства Российской Федерации о контрактной системе в сфере </w:t>
            </w:r>
            <w:r w:rsidRPr="008C6DE3">
              <w:rPr>
                <w:rFonts w:ascii="Times New Roman" w:hAnsi="Times New Roman" w:cs="Times New Roman"/>
              </w:rPr>
              <w:lastRenderedPageBreak/>
              <w:t>закупок товаров, работ, услуг для обеспечения государственных и муниципальных нужд для нужд Российской Федерации (федеральные казенные учреждения)</w:t>
            </w:r>
          </w:p>
        </w:tc>
        <w:tc>
          <w:tcPr>
            <w:tcW w:w="2835"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lastRenderedPageBreak/>
              <w:t xml:space="preserve">Денежные взыскания (штрафы) за нарушение законодательства Российской Федерации о контрактной системе в сфере </w:t>
            </w:r>
            <w:r w:rsidRPr="00FC60CC">
              <w:rPr>
                <w:rFonts w:ascii="Times New Roman" w:hAnsi="Times New Roman" w:cs="Times New Roman"/>
              </w:rPr>
              <w:lastRenderedPageBreak/>
              <w:t>закупок товаров, работ, услуг для обеспечения государственных и муниципальных нужд для нужд Российской Федерации (федеральные казенные учреждения</w:t>
            </w:r>
            <w:r w:rsidRPr="00FC60CC">
              <w:rPr>
                <w:rFonts w:ascii="Times New Roman" w:hAnsi="Times New Roman" w:cs="Times New Roman"/>
                <w:b/>
                <w:i/>
              </w:rPr>
              <w:t>)</w:t>
            </w:r>
            <w:r w:rsidRPr="00FC60CC">
              <w:rPr>
                <w:rFonts w:ascii="Times New Roman" w:hAnsi="Times New Roman" w:cs="Times New Roman"/>
              </w:rPr>
              <w:t>)</w:t>
            </w:r>
          </w:p>
        </w:tc>
        <w:tc>
          <w:tcPr>
            <w:tcW w:w="4989" w:type="dxa"/>
          </w:tcPr>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lastRenderedPageBreak/>
              <w:t>Статья 46 Бюджетного кодекса Российской Федерации</w:t>
            </w:r>
          </w:p>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t>Стать 330-332 Гражданского кодекса Российской Федерации</w:t>
            </w:r>
          </w:p>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lastRenderedPageBreak/>
              <w:t>Статьи 7.29-7.32.5 Кодекса Российской Федерации об административных правонарушениях, от 30.12.2001 № 195-ФЗ</w:t>
            </w: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lastRenderedPageBreak/>
              <w:t>6.</w:t>
            </w:r>
          </w:p>
        </w:tc>
        <w:tc>
          <w:tcPr>
            <w:tcW w:w="3061" w:type="dxa"/>
          </w:tcPr>
          <w:p w:rsidR="004A2EDD" w:rsidRPr="00FC60CC" w:rsidRDefault="004A2EDD" w:rsidP="004A2EDD">
            <w:pPr>
              <w:pStyle w:val="a4"/>
              <w:tabs>
                <w:tab w:val="left" w:pos="720"/>
              </w:tabs>
              <w:ind w:left="0" w:firstLine="0"/>
              <w:rPr>
                <w:sz w:val="22"/>
                <w:szCs w:val="22"/>
              </w:rPr>
            </w:pPr>
            <w:r w:rsidRPr="00FC60CC">
              <w:rPr>
                <w:sz w:val="22"/>
                <w:szCs w:val="22"/>
              </w:rPr>
              <w:t xml:space="preserve">109 1 16 90010 01 7000 140 </w:t>
            </w:r>
          </w:p>
          <w:p w:rsidR="004A2EDD" w:rsidRPr="00FC60CC" w:rsidRDefault="004A2EDD" w:rsidP="004A2EDD">
            <w:pPr>
              <w:pStyle w:val="ConsPlusCell"/>
              <w:ind w:firstLine="424"/>
              <w:jc w:val="both"/>
              <w:rPr>
                <w:sz w:val="22"/>
                <w:szCs w:val="22"/>
              </w:rPr>
            </w:pPr>
          </w:p>
        </w:tc>
        <w:tc>
          <w:tcPr>
            <w:tcW w:w="2891" w:type="dxa"/>
          </w:tcPr>
          <w:p w:rsidR="004A2EDD" w:rsidRPr="00FC60CC" w:rsidRDefault="00C712A8" w:rsidP="004A2EDD">
            <w:pPr>
              <w:autoSpaceDE w:val="0"/>
              <w:autoSpaceDN w:val="0"/>
              <w:adjustRightInd w:val="0"/>
              <w:spacing w:after="0" w:line="240" w:lineRule="auto"/>
              <w:jc w:val="both"/>
              <w:rPr>
                <w:rFonts w:ascii="Times New Roman" w:hAnsi="Times New Roman" w:cs="Times New Roman"/>
              </w:rPr>
            </w:pPr>
            <w:r w:rsidRPr="00C712A8">
              <w:rPr>
                <w:rFonts w:ascii="Times New Roman" w:hAnsi="Times New Roman" w:cs="Times New Roman"/>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2835"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eastAsia="Times New Roman" w:hAnsi="Times New Roman" w:cs="Times New Roman"/>
                <w:lang w:eastAsia="ru-RU"/>
              </w:rPr>
              <w:t>Прочие поступления от денежных взысканий (штрафов) и иных сумм в возмещение ущерба, зачисляемые в федеральный бюджет (федеральные казенные учреждения)</w:t>
            </w:r>
          </w:p>
        </w:tc>
        <w:tc>
          <w:tcPr>
            <w:tcW w:w="4989" w:type="dxa"/>
          </w:tcPr>
          <w:p w:rsidR="004A2EDD" w:rsidRPr="00FC60CC" w:rsidRDefault="004A2EDD" w:rsidP="004A2EDD">
            <w:pPr>
              <w:pStyle w:val="ConsPlusCell"/>
              <w:ind w:firstLine="459"/>
              <w:jc w:val="both"/>
              <w:rPr>
                <w:sz w:val="22"/>
                <w:szCs w:val="22"/>
              </w:rPr>
            </w:pPr>
            <w:r w:rsidRPr="00FC60CC">
              <w:rPr>
                <w:sz w:val="22"/>
                <w:szCs w:val="22"/>
              </w:rPr>
              <w:t>Статья 46 Бюджетного кодекса Российской Федерации</w:t>
            </w:r>
          </w:p>
          <w:p w:rsidR="004A2EDD" w:rsidRPr="00FC60CC" w:rsidRDefault="004A2EDD" w:rsidP="004A2EDD">
            <w:pPr>
              <w:pStyle w:val="ConsPlusCell"/>
              <w:ind w:firstLine="459"/>
              <w:jc w:val="both"/>
              <w:rPr>
                <w:sz w:val="22"/>
                <w:szCs w:val="22"/>
              </w:rPr>
            </w:pPr>
            <w:r w:rsidRPr="00FC60CC">
              <w:rPr>
                <w:sz w:val="22"/>
                <w:szCs w:val="22"/>
              </w:rPr>
              <w:t>Пункт 5.1. приказа Министерства финансов Российской Федерации от 30.06.1995 г. № 49 «Об утверждении Методических указаний по                                                       инвентаризации имущества и финансовых обязательств»</w:t>
            </w:r>
          </w:p>
          <w:p w:rsidR="002458A3" w:rsidRPr="007A137A" w:rsidRDefault="004A2EDD" w:rsidP="002458A3">
            <w:pPr>
              <w:spacing w:after="0" w:line="240" w:lineRule="auto"/>
              <w:ind w:firstLine="459"/>
              <w:jc w:val="both"/>
              <w:rPr>
                <w:rFonts w:ascii="Times New Roman" w:hAnsi="Times New Roman" w:cs="Times New Roman"/>
              </w:rPr>
            </w:pPr>
            <w:r w:rsidRPr="00FC60CC">
              <w:rPr>
                <w:rFonts w:ascii="Times New Roman" w:hAnsi="Times New Roman" w:cs="Times New Roman"/>
                <w:lang w:val="en-US"/>
              </w:rPr>
              <w:t>C</w:t>
            </w:r>
            <w:proofErr w:type="spellStart"/>
            <w:r w:rsidRPr="00FC60CC">
              <w:rPr>
                <w:rFonts w:ascii="Times New Roman" w:hAnsi="Times New Roman" w:cs="Times New Roman"/>
              </w:rPr>
              <w:t>татья</w:t>
            </w:r>
            <w:proofErr w:type="spellEnd"/>
            <w:r w:rsidRPr="00FC60CC">
              <w:rPr>
                <w:rFonts w:ascii="Times New Roman" w:hAnsi="Times New Roman" w:cs="Times New Roman"/>
              </w:rPr>
              <w:t xml:space="preserve"> 15 Кодекса об административных правонарушениях Российской Федерации</w:t>
            </w:r>
            <w:r w:rsidR="002458A3">
              <w:rPr>
                <w:rFonts w:ascii="Times New Roman" w:hAnsi="Times New Roman" w:cs="Times New Roman"/>
              </w:rPr>
              <w:t xml:space="preserve"> от 30.12.2001 №195-ФЗ</w:t>
            </w:r>
          </w:p>
          <w:p w:rsidR="004A2EDD" w:rsidRPr="00FC60CC" w:rsidRDefault="004A2EDD" w:rsidP="004A2EDD">
            <w:pPr>
              <w:spacing w:after="0" w:line="240" w:lineRule="auto"/>
              <w:ind w:firstLine="459"/>
              <w:jc w:val="both"/>
              <w:rPr>
                <w:rFonts w:ascii="Times New Roman" w:hAnsi="Times New Roman" w:cs="Times New Roman"/>
              </w:rPr>
            </w:pPr>
          </w:p>
          <w:p w:rsidR="004A2EDD" w:rsidRPr="00FC60CC" w:rsidRDefault="004A2EDD" w:rsidP="004A2EDD">
            <w:pPr>
              <w:spacing w:after="0" w:line="240" w:lineRule="auto"/>
              <w:jc w:val="both"/>
              <w:rPr>
                <w:rFonts w:ascii="Times New Roman" w:hAnsi="Times New Roman" w:cs="Times New Roman"/>
              </w:rPr>
            </w:pPr>
          </w:p>
        </w:tc>
      </w:tr>
      <w:tr w:rsidR="004A2EDD" w:rsidRPr="00FC60CC" w:rsidTr="00652D1E">
        <w:tc>
          <w:tcPr>
            <w:tcW w:w="737" w:type="dxa"/>
          </w:tcPr>
          <w:p w:rsidR="004A2EDD" w:rsidRPr="00FC60CC" w:rsidRDefault="004A2EDD" w:rsidP="004A2EDD">
            <w:pPr>
              <w:pStyle w:val="ConsPlusNormal"/>
              <w:jc w:val="center"/>
              <w:rPr>
                <w:rFonts w:ascii="Times New Roman" w:hAnsi="Times New Roman" w:cs="Times New Roman"/>
                <w:szCs w:val="22"/>
              </w:rPr>
            </w:pPr>
            <w:r w:rsidRPr="00FC60CC">
              <w:rPr>
                <w:rFonts w:ascii="Times New Roman" w:hAnsi="Times New Roman" w:cs="Times New Roman"/>
                <w:szCs w:val="22"/>
              </w:rPr>
              <w:t>7.</w:t>
            </w:r>
          </w:p>
        </w:tc>
        <w:tc>
          <w:tcPr>
            <w:tcW w:w="3061"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t xml:space="preserve">109 1 17 05010 01 </w:t>
            </w:r>
            <w:r w:rsidRPr="00FC60CC">
              <w:rPr>
                <w:rFonts w:ascii="Times New Roman" w:hAnsi="Times New Roman" w:cs="Times New Roman"/>
                <w:lang w:val="en-US"/>
              </w:rPr>
              <w:t>7</w:t>
            </w:r>
            <w:r w:rsidRPr="00FC60CC">
              <w:rPr>
                <w:rFonts w:ascii="Times New Roman" w:hAnsi="Times New Roman" w:cs="Times New Roman"/>
              </w:rPr>
              <w:t>000 180</w:t>
            </w:r>
          </w:p>
          <w:p w:rsidR="004A2EDD" w:rsidRPr="00FC60CC" w:rsidRDefault="004A2EDD" w:rsidP="004A2EDD">
            <w:pPr>
              <w:pStyle w:val="a4"/>
              <w:tabs>
                <w:tab w:val="left" w:pos="720"/>
              </w:tabs>
              <w:ind w:left="0" w:firstLine="425"/>
              <w:rPr>
                <w:sz w:val="22"/>
                <w:szCs w:val="22"/>
              </w:rPr>
            </w:pPr>
          </w:p>
          <w:p w:rsidR="004A2EDD" w:rsidRPr="00FC60CC" w:rsidRDefault="004A2EDD" w:rsidP="004A2EDD">
            <w:pPr>
              <w:pStyle w:val="a4"/>
              <w:tabs>
                <w:tab w:val="left" w:pos="720"/>
              </w:tabs>
              <w:ind w:left="0" w:firstLine="425"/>
              <w:rPr>
                <w:sz w:val="22"/>
                <w:szCs w:val="22"/>
              </w:rPr>
            </w:pPr>
          </w:p>
          <w:p w:rsidR="004A2EDD" w:rsidRPr="00FC60CC" w:rsidRDefault="004A2EDD" w:rsidP="004A2EDD">
            <w:pPr>
              <w:pStyle w:val="a4"/>
              <w:tabs>
                <w:tab w:val="left" w:pos="720"/>
              </w:tabs>
              <w:ind w:left="0" w:firstLine="425"/>
              <w:rPr>
                <w:sz w:val="22"/>
                <w:szCs w:val="22"/>
              </w:rPr>
            </w:pPr>
          </w:p>
        </w:tc>
        <w:tc>
          <w:tcPr>
            <w:tcW w:w="2891" w:type="dxa"/>
          </w:tcPr>
          <w:p w:rsidR="004A2EDD" w:rsidRPr="00FC60CC" w:rsidRDefault="004A2EDD" w:rsidP="004A2EDD">
            <w:pPr>
              <w:spacing w:after="0" w:line="240" w:lineRule="auto"/>
              <w:jc w:val="both"/>
              <w:rPr>
                <w:rFonts w:ascii="Times New Roman" w:hAnsi="Times New Roman" w:cs="Times New Roman"/>
              </w:rPr>
            </w:pPr>
            <w:r w:rsidRPr="00FC60CC">
              <w:rPr>
                <w:rFonts w:ascii="Times New Roman" w:hAnsi="Times New Roman" w:cs="Times New Roman"/>
              </w:rPr>
              <w:t xml:space="preserve"> </w:t>
            </w:r>
            <w:r w:rsidR="00DD42D1" w:rsidRPr="00DD42D1">
              <w:rPr>
                <w:rFonts w:ascii="Times New Roman" w:hAnsi="Times New Roman" w:cs="Times New Roman"/>
              </w:rPr>
              <w:t>Прочие неналоговые доходы федерального бюджета (федеральные казенные учреждения)</w:t>
            </w:r>
            <w:r w:rsidRPr="00FC60CC">
              <w:rPr>
                <w:rFonts w:ascii="Times New Roman" w:hAnsi="Times New Roman" w:cs="Times New Roman"/>
              </w:rPr>
              <w:t>)</w:t>
            </w:r>
          </w:p>
        </w:tc>
        <w:tc>
          <w:tcPr>
            <w:tcW w:w="2835" w:type="dxa"/>
          </w:tcPr>
          <w:p w:rsidR="004A2EDD" w:rsidRPr="00FC60CC" w:rsidRDefault="002B515B" w:rsidP="004A2EDD">
            <w:pPr>
              <w:spacing w:after="0" w:line="240" w:lineRule="auto"/>
              <w:jc w:val="both"/>
              <w:rPr>
                <w:rFonts w:ascii="Times New Roman" w:hAnsi="Times New Roman" w:cs="Times New Roman"/>
              </w:rPr>
            </w:pPr>
            <w:r w:rsidRPr="002B515B">
              <w:rPr>
                <w:rFonts w:ascii="Times New Roman" w:hAnsi="Times New Roman" w:cs="Times New Roman"/>
              </w:rPr>
              <w:t>Прочие неналоговые доходы федерального бюджета (федеральные казенные учреждения)</w:t>
            </w:r>
          </w:p>
        </w:tc>
        <w:tc>
          <w:tcPr>
            <w:tcW w:w="4989" w:type="dxa"/>
          </w:tcPr>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t>Статья 42,46  Бюджетного кодекса Российской Федерации</w:t>
            </w:r>
          </w:p>
          <w:p w:rsidR="004A2EDD" w:rsidRPr="00FC60CC" w:rsidRDefault="004A2EDD" w:rsidP="004A2EDD">
            <w:pPr>
              <w:spacing w:after="0" w:line="240" w:lineRule="auto"/>
              <w:ind w:firstLine="459"/>
              <w:jc w:val="both"/>
              <w:rPr>
                <w:rFonts w:ascii="Times New Roman" w:hAnsi="Times New Roman" w:cs="Times New Roman"/>
              </w:rPr>
            </w:pPr>
            <w:r w:rsidRPr="00FC60CC">
              <w:rPr>
                <w:rFonts w:ascii="Times New Roman" w:hAnsi="Times New Roman" w:cs="Times New Roman"/>
              </w:rPr>
              <w:t>Статьи 246-248 Трудового кодекса Российской Федерации</w:t>
            </w:r>
          </w:p>
          <w:p w:rsidR="002458A3" w:rsidRPr="007A137A" w:rsidRDefault="004A2EDD" w:rsidP="002458A3">
            <w:pPr>
              <w:spacing w:after="0" w:line="240" w:lineRule="auto"/>
              <w:ind w:firstLine="459"/>
              <w:jc w:val="both"/>
              <w:rPr>
                <w:rFonts w:ascii="Times New Roman" w:hAnsi="Times New Roman" w:cs="Times New Roman"/>
              </w:rPr>
            </w:pPr>
            <w:r w:rsidRPr="00FC60CC">
              <w:rPr>
                <w:rFonts w:ascii="Times New Roman" w:hAnsi="Times New Roman" w:cs="Times New Roman"/>
                <w:lang w:val="en-US"/>
              </w:rPr>
              <w:t>C</w:t>
            </w:r>
            <w:proofErr w:type="spellStart"/>
            <w:r w:rsidRPr="00FC60CC">
              <w:rPr>
                <w:rFonts w:ascii="Times New Roman" w:hAnsi="Times New Roman" w:cs="Times New Roman"/>
              </w:rPr>
              <w:t>татья</w:t>
            </w:r>
            <w:proofErr w:type="spellEnd"/>
            <w:r w:rsidRPr="00FC60CC">
              <w:rPr>
                <w:rFonts w:ascii="Times New Roman" w:hAnsi="Times New Roman" w:cs="Times New Roman"/>
              </w:rPr>
              <w:t xml:space="preserve"> 15 Кодекса об административных правонарушениях Российской Федерации</w:t>
            </w:r>
            <w:r w:rsidR="002458A3">
              <w:rPr>
                <w:rFonts w:ascii="Times New Roman" w:hAnsi="Times New Roman" w:cs="Times New Roman"/>
              </w:rPr>
              <w:t xml:space="preserve"> от 30.12.2001 №195-ФЗ</w:t>
            </w:r>
          </w:p>
          <w:p w:rsidR="004A2EDD" w:rsidRPr="00FC60CC" w:rsidRDefault="004A2EDD" w:rsidP="004A2EDD">
            <w:pPr>
              <w:spacing w:after="0" w:line="240" w:lineRule="auto"/>
              <w:ind w:firstLine="459"/>
              <w:jc w:val="both"/>
              <w:rPr>
                <w:rFonts w:ascii="Times New Roman" w:hAnsi="Times New Roman" w:cs="Times New Roman"/>
              </w:rPr>
            </w:pPr>
          </w:p>
          <w:p w:rsidR="004A2EDD" w:rsidRPr="00FC60CC" w:rsidRDefault="004A2EDD" w:rsidP="004A2EDD">
            <w:pPr>
              <w:spacing w:after="0" w:line="240" w:lineRule="auto"/>
              <w:ind w:firstLine="459"/>
              <w:jc w:val="both"/>
              <w:rPr>
                <w:rFonts w:ascii="Times New Roman" w:hAnsi="Times New Roman" w:cs="Times New Roman"/>
              </w:rPr>
            </w:pPr>
          </w:p>
          <w:p w:rsidR="004A2EDD" w:rsidRPr="00FC60CC" w:rsidRDefault="004A2EDD" w:rsidP="004A2EDD">
            <w:pPr>
              <w:spacing w:after="0" w:line="240" w:lineRule="auto"/>
              <w:jc w:val="both"/>
              <w:rPr>
                <w:rFonts w:ascii="Times New Roman" w:hAnsi="Times New Roman" w:cs="Times New Roman"/>
              </w:rPr>
            </w:pPr>
          </w:p>
        </w:tc>
      </w:tr>
    </w:tbl>
    <w:p w:rsidR="00CC1096" w:rsidRPr="00FC60CC" w:rsidRDefault="00CC1096" w:rsidP="00016486">
      <w:pPr>
        <w:spacing w:after="0" w:line="240" w:lineRule="auto"/>
        <w:rPr>
          <w:rFonts w:ascii="Times New Roman" w:hAnsi="Times New Roman" w:cs="Times New Roman"/>
        </w:rPr>
      </w:pPr>
    </w:p>
    <w:sectPr w:rsidR="00CC1096" w:rsidRPr="00FC60CC" w:rsidSect="005B6E9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EE"/>
    <w:rsid w:val="000110C8"/>
    <w:rsid w:val="00016486"/>
    <w:rsid w:val="00021485"/>
    <w:rsid w:val="000D08F8"/>
    <w:rsid w:val="000E1D75"/>
    <w:rsid w:val="000E4AAC"/>
    <w:rsid w:val="000F79B3"/>
    <w:rsid w:val="00160C8A"/>
    <w:rsid w:val="001833B6"/>
    <w:rsid w:val="001917FD"/>
    <w:rsid w:val="001943A0"/>
    <w:rsid w:val="00221BBF"/>
    <w:rsid w:val="002458A3"/>
    <w:rsid w:val="00250F85"/>
    <w:rsid w:val="00275577"/>
    <w:rsid w:val="002B515B"/>
    <w:rsid w:val="0033026D"/>
    <w:rsid w:val="003F5B4B"/>
    <w:rsid w:val="004A2EDD"/>
    <w:rsid w:val="004B5CA3"/>
    <w:rsid w:val="004D3FE3"/>
    <w:rsid w:val="004F4C69"/>
    <w:rsid w:val="0051065A"/>
    <w:rsid w:val="005217B1"/>
    <w:rsid w:val="00526A05"/>
    <w:rsid w:val="0054197F"/>
    <w:rsid w:val="00594B26"/>
    <w:rsid w:val="005B6CF8"/>
    <w:rsid w:val="005B6E90"/>
    <w:rsid w:val="005D79E8"/>
    <w:rsid w:val="005E7B3F"/>
    <w:rsid w:val="00644E4F"/>
    <w:rsid w:val="00652D1E"/>
    <w:rsid w:val="006735EE"/>
    <w:rsid w:val="0069224B"/>
    <w:rsid w:val="006C6AC7"/>
    <w:rsid w:val="006E6E77"/>
    <w:rsid w:val="006F0DFD"/>
    <w:rsid w:val="006F62CA"/>
    <w:rsid w:val="00713CF1"/>
    <w:rsid w:val="00731F40"/>
    <w:rsid w:val="00743AF2"/>
    <w:rsid w:val="007C44C8"/>
    <w:rsid w:val="007E25D8"/>
    <w:rsid w:val="008249B2"/>
    <w:rsid w:val="00856630"/>
    <w:rsid w:val="00876124"/>
    <w:rsid w:val="008C3C6D"/>
    <w:rsid w:val="008C6DE3"/>
    <w:rsid w:val="008E4E40"/>
    <w:rsid w:val="008E5CDE"/>
    <w:rsid w:val="00915485"/>
    <w:rsid w:val="009B553B"/>
    <w:rsid w:val="009C751A"/>
    <w:rsid w:val="00A059CD"/>
    <w:rsid w:val="00A07E34"/>
    <w:rsid w:val="00A53055"/>
    <w:rsid w:val="00AB4210"/>
    <w:rsid w:val="00AE5522"/>
    <w:rsid w:val="00B02D79"/>
    <w:rsid w:val="00B25369"/>
    <w:rsid w:val="00B5040C"/>
    <w:rsid w:val="00B50FB1"/>
    <w:rsid w:val="00B649A5"/>
    <w:rsid w:val="00B850A5"/>
    <w:rsid w:val="00BA2B2D"/>
    <w:rsid w:val="00BB03B1"/>
    <w:rsid w:val="00BC13C7"/>
    <w:rsid w:val="00BC4577"/>
    <w:rsid w:val="00BD1868"/>
    <w:rsid w:val="00BD7BC4"/>
    <w:rsid w:val="00C16A59"/>
    <w:rsid w:val="00C3791F"/>
    <w:rsid w:val="00C51C31"/>
    <w:rsid w:val="00C5599B"/>
    <w:rsid w:val="00C712A8"/>
    <w:rsid w:val="00C94AD9"/>
    <w:rsid w:val="00CC1096"/>
    <w:rsid w:val="00CE0801"/>
    <w:rsid w:val="00CF0829"/>
    <w:rsid w:val="00D04501"/>
    <w:rsid w:val="00D53C83"/>
    <w:rsid w:val="00D63DB7"/>
    <w:rsid w:val="00D728A5"/>
    <w:rsid w:val="00D74353"/>
    <w:rsid w:val="00D97EFB"/>
    <w:rsid w:val="00DA2901"/>
    <w:rsid w:val="00DC0E29"/>
    <w:rsid w:val="00DD42D1"/>
    <w:rsid w:val="00DE73BF"/>
    <w:rsid w:val="00E05A37"/>
    <w:rsid w:val="00E210B5"/>
    <w:rsid w:val="00E525C3"/>
    <w:rsid w:val="00E55799"/>
    <w:rsid w:val="00E82872"/>
    <w:rsid w:val="00EE23BF"/>
    <w:rsid w:val="00EF0E96"/>
    <w:rsid w:val="00F22FC2"/>
    <w:rsid w:val="00F2542C"/>
    <w:rsid w:val="00F43A4C"/>
    <w:rsid w:val="00F73827"/>
    <w:rsid w:val="00F81F35"/>
    <w:rsid w:val="00F82952"/>
    <w:rsid w:val="00F92505"/>
    <w:rsid w:val="00FC0B04"/>
    <w:rsid w:val="00FC60CC"/>
    <w:rsid w:val="00FD0CAD"/>
    <w:rsid w:val="00FE2DB2"/>
    <w:rsid w:val="00FF37F2"/>
    <w:rsid w:val="00FF4440"/>
    <w:rsid w:val="00FF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8881"/>
  <w15:chartTrackingRefBased/>
  <w15:docId w15:val="{22AE642C-2186-42E7-8687-5317CBA4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4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04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uiPriority w:val="99"/>
    <w:rsid w:val="00CE0801"/>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160C8A"/>
    <w:pPr>
      <w:ind w:left="720"/>
      <w:contextualSpacing/>
    </w:pPr>
  </w:style>
  <w:style w:type="paragraph" w:styleId="a4">
    <w:name w:val="Body Text Indent"/>
    <w:basedOn w:val="a"/>
    <w:link w:val="a5"/>
    <w:unhideWhenUsed/>
    <w:rsid w:val="005217B1"/>
    <w:pPr>
      <w:spacing w:after="0" w:line="240" w:lineRule="auto"/>
      <w:ind w:left="180" w:hanging="180"/>
      <w:jc w:val="both"/>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5217B1"/>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F62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6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127E9BF4BE2EF4BC23FB3AAB0638028AD7C74FBFA5AF665878B3756B0DCF21902E315B77F737F5yEJ6R" TargetMode="External"/><Relationship Id="rId18" Type="http://schemas.openxmlformats.org/officeDocument/2006/relationships/hyperlink" Target="consultantplus://offline/ref=754114C28FAC68EEC753C3966D945F1A5655DC4A23D147F1B8C5D69F847C9D05AEDF847FD2d5O" TargetMode="External"/><Relationship Id="rId26" Type="http://schemas.openxmlformats.org/officeDocument/2006/relationships/hyperlink" Target="consultantplus://offline/ref=754114C28FAC68EEC753C3966D945F1A575CD74B22D047F1B8C5D69F84D7dCO" TargetMode="External"/><Relationship Id="rId39" Type="http://schemas.openxmlformats.org/officeDocument/2006/relationships/hyperlink" Target="consultantplus://offline/ref=754114C28FAC68EEC753C3966D945F1A575FD34E20D31AFBB09CDA9D8373C212A996887C2289F3DBdFO" TargetMode="External"/><Relationship Id="rId3" Type="http://schemas.openxmlformats.org/officeDocument/2006/relationships/settings" Target="settings.xml"/><Relationship Id="rId21" Type="http://schemas.openxmlformats.org/officeDocument/2006/relationships/hyperlink" Target="consultantplus://offline/ref=754114C28FAC68EEC753C3966D945F1A575FD34E20D31AFBB09CDA9D8373C212A996887C2289F3DBdFO" TargetMode="External"/><Relationship Id="rId34" Type="http://schemas.openxmlformats.org/officeDocument/2006/relationships/hyperlink" Target="consultantplus://offline/ref=754114C28FAC68EEC753C3966D945F1A5655D04A26DF47F1B8C5D69F84D7dCO" TargetMode="External"/><Relationship Id="rId42" Type="http://schemas.openxmlformats.org/officeDocument/2006/relationships/hyperlink" Target="consultantplus://offline/ref=754114C28FAC68EEC753C3966D945F1A5655DC4A23D147F1B8C5D69F847C9D05AEDF847FD2d5O" TargetMode="External"/><Relationship Id="rId47" Type="http://schemas.openxmlformats.org/officeDocument/2006/relationships/hyperlink" Target="consultantplus://offline/ref=754114C28FAC68EEC753C3966D945F1A5654D34C22DA47F1B8C5D69F847C9D05AEDF847D2288F6B2D6d6O" TargetMode="External"/><Relationship Id="rId50" Type="http://schemas.openxmlformats.org/officeDocument/2006/relationships/theme" Target="theme/theme1.xml"/><Relationship Id="rId7" Type="http://schemas.openxmlformats.org/officeDocument/2006/relationships/hyperlink" Target="consultantplus://offline/ref=06127E9BF4BE2EF4BC23FB3AAB06380289D0C749B3AAAF665878B3756B0DCF21902E315B77F737F6yEJBR" TargetMode="External"/><Relationship Id="rId12" Type="http://schemas.openxmlformats.org/officeDocument/2006/relationships/hyperlink" Target="consultantplus://offline/ref=06127E9BF4BE2EF4BC23FB3AAB06380289D9CB49B3A4AF665878B3756B0DCF21902E315B77F737F6yEJBR" TargetMode="External"/><Relationship Id="rId17" Type="http://schemas.openxmlformats.org/officeDocument/2006/relationships/hyperlink" Target="consultantplus://offline/ref=754114C28FAC68EEC753C3966D945F1A575CD64420DA47F1B8C5D69F847C9D05AEDF847D2288F5B8D6d2O" TargetMode="External"/><Relationship Id="rId25" Type="http://schemas.openxmlformats.org/officeDocument/2006/relationships/hyperlink" Target="consultantplus://offline/ref=754114C28FAC68EEC753C3966D945F1A5655DC4A23D147F1B8C5D69F847C9D05AEDF847D25D8d8O" TargetMode="External"/><Relationship Id="rId33" Type="http://schemas.openxmlformats.org/officeDocument/2006/relationships/hyperlink" Target="consultantplus://offline/ref=754114C28FAC68EEC753C3966D945F1A5655DC4A23D147F1B8C5D69F847C9D05AEDF847D2289F0B9D6d7O" TargetMode="External"/><Relationship Id="rId38" Type="http://schemas.openxmlformats.org/officeDocument/2006/relationships/hyperlink" Target="consultantplus://offline/ref=754114C28FAC68EEC753C3966D945F1A5554D34A24D047F1B8C5D69F84D7dCO" TargetMode="External"/><Relationship Id="rId46" Type="http://schemas.openxmlformats.org/officeDocument/2006/relationships/hyperlink" Target="consultantplus://offline/ref=754114C28FAC68EEC753C3966D945F1A5655DC4B2CDF47F1B8C5D69F847C9D05AEDF847D2289FFBCD6dAO" TargetMode="External"/><Relationship Id="rId2" Type="http://schemas.openxmlformats.org/officeDocument/2006/relationships/styles" Target="styles.xml"/><Relationship Id="rId16" Type="http://schemas.openxmlformats.org/officeDocument/2006/relationships/hyperlink" Target="consultantplus://offline/ref=06127E9BF4BE2EF4BC23FB3AAB0638028AD7C74FBFA5AF665878B3756B0DCF21902E315B77F737F5yEJ5R" TargetMode="External"/><Relationship Id="rId20" Type="http://schemas.openxmlformats.org/officeDocument/2006/relationships/hyperlink" Target="consultantplus://offline/ref=754114C28FAC68EEC753C3966D945F1A5554D34A24D047F1B8C5D69F84D7dCO" TargetMode="External"/><Relationship Id="rId29" Type="http://schemas.openxmlformats.org/officeDocument/2006/relationships/hyperlink" Target="consultantplus://offline/ref=754114C28FAC68EEC753C3966D945F1A5654D34C22DA47F1B8C5D69F847C9D05AEDF847D2288F6B2D6d6O" TargetMode="External"/><Relationship Id="rId41" Type="http://schemas.openxmlformats.org/officeDocument/2006/relationships/hyperlink" Target="consultantplus://offline/ref=754114C28FAC68EEC753C3966D945F1A575CD64420DA47F1B8C5D69F847C9D05AEDF847D2288F5B8D6d2O" TargetMode="External"/><Relationship Id="rId1" Type="http://schemas.openxmlformats.org/officeDocument/2006/relationships/customXml" Target="../customXml/item1.xml"/><Relationship Id="rId6" Type="http://schemas.openxmlformats.org/officeDocument/2006/relationships/hyperlink" Target="consultantplus://offline/ref=754114C28FAC68EEC753C3966D945F1A5654D04E24DB47F1B8C5D69F847C9D05AEDF847E27D8dAO" TargetMode="External"/><Relationship Id="rId11" Type="http://schemas.openxmlformats.org/officeDocument/2006/relationships/hyperlink" Target="consultantplus://offline/ref=06127E9BF4BE2EF4BC23FB3AAB0638028AD9C740B6A3AF665878B3756B0DCF21902E315B77F737FEyEJ4R" TargetMode="External"/><Relationship Id="rId24" Type="http://schemas.openxmlformats.org/officeDocument/2006/relationships/hyperlink" Target="consultantplus://offline/ref=754114C28FAC68EEC753C3966D945F1A5655DC4A23D147F1B8C5D69F847C9D05AEDF847FD2d5O" TargetMode="External"/><Relationship Id="rId32" Type="http://schemas.openxmlformats.org/officeDocument/2006/relationships/hyperlink" Target="consultantplus://offline/ref=754114C28FAC68EEC753C3966D945F1A5655DC4A23D147F1B8C5D69F847C9D05AEDF847D2289F0BAD6dBO" TargetMode="External"/><Relationship Id="rId37" Type="http://schemas.openxmlformats.org/officeDocument/2006/relationships/hyperlink" Target="consultantplus://offline/ref=754114C28FAC68EEC753C3966D945F1A5655DC4A23D147F1B8C5D69F847C9D05AEDF847D25D8d8O" TargetMode="External"/><Relationship Id="rId40" Type="http://schemas.openxmlformats.org/officeDocument/2006/relationships/hyperlink" Target="consultantplus://offline/ref=754114C28FAC68EEC753C3966D945F1A5555DD4B2CD047F1B8C5D69F84D7dCO" TargetMode="External"/><Relationship Id="rId45" Type="http://schemas.openxmlformats.org/officeDocument/2006/relationships/hyperlink" Target="consultantplus://offline/ref=754114C28FAC68EEC753C3966D945F1A5555DD4B2CD047F1B8C5D69F84D7dCO" TargetMode="External"/><Relationship Id="rId5" Type="http://schemas.openxmlformats.org/officeDocument/2006/relationships/hyperlink" Target="consultantplus://offline/ref=754114C28FAC68EEC753C3966D945F1A575CD64420DA47F1B8C5D69F847C9D05AEDF847D25D8dAO" TargetMode="External"/><Relationship Id="rId15" Type="http://schemas.openxmlformats.org/officeDocument/2006/relationships/hyperlink" Target="consultantplus://offline/ref=06127E9BF4BE2EF4BC23FB3AAB06380289D8CB4AB7A0AF665878B3756B0DCF21902E315B77F737F6yEJBR" TargetMode="External"/><Relationship Id="rId23" Type="http://schemas.openxmlformats.org/officeDocument/2006/relationships/hyperlink" Target="consultantplus://offline/ref=754114C28FAC68EEC753C3966D945F1A575CD64420DA47F1B8C5D69F847C9D05AEDF847D2288F5B8D6d2O" TargetMode="External"/><Relationship Id="rId28" Type="http://schemas.openxmlformats.org/officeDocument/2006/relationships/hyperlink" Target="consultantplus://offline/ref=754114C28FAC68EEC753C3966D945F1A5655DC4B2CDF47F1B8C5D69F847C9D05AEDF847D2289FFBCD6dAO" TargetMode="External"/><Relationship Id="rId36" Type="http://schemas.openxmlformats.org/officeDocument/2006/relationships/hyperlink" Target="consultantplus://offline/ref=754114C28FAC68EEC753C3966D945F1A5655DC4A23D147F1B8C5D69F847C9D05AEDF847FD2d5O" TargetMode="External"/><Relationship Id="rId49" Type="http://schemas.openxmlformats.org/officeDocument/2006/relationships/fontTable" Target="fontTable.xml"/><Relationship Id="rId10" Type="http://schemas.openxmlformats.org/officeDocument/2006/relationships/hyperlink" Target="consultantplus://offline/ref=06127E9BF4BE2EF4BC23FB3AAB0638028AD2C440BFA4AF665878B3756B0DCF21902E315B77F737F6yEJBR" TargetMode="External"/><Relationship Id="rId19" Type="http://schemas.openxmlformats.org/officeDocument/2006/relationships/hyperlink" Target="consultantplus://offline/ref=754114C28FAC68EEC753C3966D945F1A5655DC4A23D147F1B8C5D69F847C9D05AEDF847D25D8d8O" TargetMode="External"/><Relationship Id="rId31" Type="http://schemas.openxmlformats.org/officeDocument/2006/relationships/hyperlink" Target="consultantplus://offline/ref=754114C28FAC68EEC753C3966D945F1A575CD64420DA47F1B8C5D69F847C9D05AEDF847D208BDFdFO" TargetMode="External"/><Relationship Id="rId44" Type="http://schemas.openxmlformats.org/officeDocument/2006/relationships/hyperlink" Target="consultantplus://offline/ref=754114C28FAC68EEC753C3966D945F1A575CD74B22D047F1B8C5D69F84D7dCO" TargetMode="External"/><Relationship Id="rId4" Type="http://schemas.openxmlformats.org/officeDocument/2006/relationships/webSettings" Target="webSettings.xml"/><Relationship Id="rId9" Type="http://schemas.openxmlformats.org/officeDocument/2006/relationships/hyperlink" Target="consultantplus://offline/ref=06127E9BF4BE2EF4BC23FB3AAB0638028AD9C740B6A3AF665878B3756B0DCF21902E315B77F737FEyEJ7R" TargetMode="External"/><Relationship Id="rId14" Type="http://schemas.openxmlformats.org/officeDocument/2006/relationships/hyperlink" Target="consultantplus://offline/ref=06127E9BF4BE2EF4BC23FB3AAB0638028AD7C74FBFA5AF665878B3756B0DCF21902E315B77F737F5yEJ4R" TargetMode="External"/><Relationship Id="rId22" Type="http://schemas.openxmlformats.org/officeDocument/2006/relationships/hyperlink" Target="consultantplus://offline/ref=754114C28FAC68EEC753C3966D945F1A5555DD4B2CD047F1B8C5D69F84D7dCO" TargetMode="External"/><Relationship Id="rId27" Type="http://schemas.openxmlformats.org/officeDocument/2006/relationships/hyperlink" Target="consultantplus://offline/ref=754114C28FAC68EEC753C3966D945F1A5555DD4B2CD047F1B8C5D69F84D7dCO" TargetMode="External"/><Relationship Id="rId30" Type="http://schemas.openxmlformats.org/officeDocument/2006/relationships/hyperlink" Target="consultantplus://offline/ref=754114C28FAC68EEC753C3966D945F1A5654D34C22DA47F1B8C5D69F847C9D05AEDF847D20D8dFO" TargetMode="External"/><Relationship Id="rId35" Type="http://schemas.openxmlformats.org/officeDocument/2006/relationships/hyperlink" Target="consultantplus://offline/ref=754114C28FAC68EEC753C3966D945F1A575CD64420DA47F1B8C5D69F847C9D05AEDF847D2288F5B8D6d2O" TargetMode="External"/><Relationship Id="rId43" Type="http://schemas.openxmlformats.org/officeDocument/2006/relationships/hyperlink" Target="consultantplus://offline/ref=754114C28FAC68EEC753C3966D945F1A5655DC4A23D147F1B8C5D69F847C9D05AEDF847D25D8d8O" TargetMode="External"/><Relationship Id="rId48" Type="http://schemas.openxmlformats.org/officeDocument/2006/relationships/hyperlink" Target="consultantplus://offline/ref=754114C28FAC68EEC753C3966D945F1A5654D34C22DA47F1B8C5D69F847C9D05AEDF847D20D8dFO" TargetMode="External"/><Relationship Id="rId8" Type="http://schemas.openxmlformats.org/officeDocument/2006/relationships/hyperlink" Target="consultantplus://offline/ref=06127E9BF4BE2EF4BC23FB3AAB0638028AD9C740B6A3AF665878B3756B0DCF21902E315B77F737FEyEJ1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8D982-5A28-42F7-BDE5-38D91F70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5466</TotalTime>
  <Pages>9</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Водянова Маргарита Николаевна</dc:creator>
  <cp:keywords/>
  <dc:description/>
  <cp:lastModifiedBy>Горячева Елена Сергеевна</cp:lastModifiedBy>
  <cp:revision>72</cp:revision>
  <cp:lastPrinted>2018-12-17T08:45:00Z</cp:lastPrinted>
  <dcterms:created xsi:type="dcterms:W3CDTF">2018-12-11T07:13:00Z</dcterms:created>
  <dcterms:modified xsi:type="dcterms:W3CDTF">2019-07-11T13:42:00Z</dcterms:modified>
</cp:coreProperties>
</file>